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2088C72F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EB3896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33C9C41" w14:textId="3813465B" w:rsidR="00EB3896" w:rsidRPr="00F751AE" w:rsidRDefault="00EB3896" w:rsidP="00EB3896">
    <w:pPr>
      <w:pStyle w:val="Bezmezer"/>
      <w:jc w:val="right"/>
      <w:rPr>
        <w:bCs/>
        <w:sz w:val="16"/>
        <w:szCs w:val="16"/>
      </w:rPr>
    </w:pPr>
    <w:r w:rsidRPr="00EB3896">
      <w:rPr>
        <w:rFonts w:ascii="Arial" w:hAnsi="Arial" w:cs="Arial"/>
        <w:bCs/>
        <w:sz w:val="16"/>
        <w:szCs w:val="16"/>
      </w:rPr>
      <w:t xml:space="preserve">Výzvy </w:t>
    </w:r>
    <w:r w:rsidR="005372D3">
      <w:rPr>
        <w:rFonts w:ascii="Arial" w:hAnsi="Arial" w:cs="Arial"/>
        <w:bCs/>
        <w:sz w:val="16"/>
        <w:szCs w:val="16"/>
      </w:rPr>
      <w:t>10</w:t>
    </w:r>
    <w:r w:rsidRPr="00EB3896">
      <w:rPr>
        <w:rFonts w:ascii="Arial" w:hAnsi="Arial" w:cs="Arial"/>
        <w:bCs/>
        <w:sz w:val="16"/>
        <w:szCs w:val="16"/>
      </w:rPr>
      <w:t xml:space="preserve">/2020 – </w:t>
    </w:r>
    <w:r w:rsidR="005372D3">
      <w:rPr>
        <w:rFonts w:ascii="Arial" w:hAnsi="Arial" w:cs="Arial"/>
        <w:bCs/>
        <w:sz w:val="16"/>
        <w:szCs w:val="16"/>
      </w:rPr>
      <w:t>Zastřešující sportovní organizace</w:t>
    </w:r>
    <w:r w:rsidRPr="00EB3896">
      <w:rPr>
        <w:rFonts w:ascii="Arial" w:hAnsi="Arial" w:cs="Arial"/>
        <w:bCs/>
        <w:sz w:val="16"/>
        <w:szCs w:val="16"/>
      </w:rPr>
      <w:t xml:space="preserve"> 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5372D3"/>
    <w:rsid w:val="0073610A"/>
    <w:rsid w:val="008F443B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2</cp:revision>
  <dcterms:created xsi:type="dcterms:W3CDTF">2020-11-27T20:57:00Z</dcterms:created>
  <dcterms:modified xsi:type="dcterms:W3CDTF">2020-11-27T20:57:00Z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