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34A51" w14:textId="79AE3379" w:rsidR="00B02603" w:rsidRPr="00B51913" w:rsidRDefault="00B02603" w:rsidP="00B51913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51913">
        <w:rPr>
          <w:rFonts w:asciiTheme="minorHAnsi" w:hAnsiTheme="minorHAnsi" w:cstheme="minorHAnsi"/>
          <w:b/>
          <w:sz w:val="28"/>
          <w:szCs w:val="28"/>
        </w:rPr>
        <w:t xml:space="preserve">Věc: </w:t>
      </w:r>
      <w:r w:rsidR="00C42CF6" w:rsidRPr="00B51913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C432AF">
        <w:rPr>
          <w:rFonts w:asciiTheme="minorHAnsi" w:hAnsiTheme="minorHAnsi" w:cstheme="minorHAnsi"/>
          <w:b/>
          <w:sz w:val="28"/>
          <w:szCs w:val="28"/>
        </w:rPr>
        <w:t xml:space="preserve">vydání </w:t>
      </w:r>
      <w:r w:rsidR="00B51913" w:rsidRPr="00B51913">
        <w:rPr>
          <w:rFonts w:asciiTheme="minorHAnsi" w:hAnsiTheme="minorHAnsi" w:cstheme="minorHAnsi"/>
          <w:b/>
          <w:sz w:val="28"/>
          <w:szCs w:val="28"/>
        </w:rPr>
        <w:t>Závěrečné</w:t>
      </w:r>
      <w:r w:rsidR="001715D7">
        <w:rPr>
          <w:rFonts w:asciiTheme="minorHAnsi" w:hAnsiTheme="minorHAnsi" w:cstheme="minorHAnsi"/>
          <w:b/>
          <w:sz w:val="28"/>
          <w:szCs w:val="28"/>
        </w:rPr>
        <w:t>ho</w:t>
      </w:r>
      <w:r w:rsidR="00B51913" w:rsidRPr="00B51913">
        <w:rPr>
          <w:rFonts w:asciiTheme="minorHAnsi" w:hAnsiTheme="minorHAnsi" w:cstheme="minorHAnsi"/>
          <w:b/>
          <w:sz w:val="28"/>
          <w:szCs w:val="28"/>
        </w:rPr>
        <w:t xml:space="preserve"> vyhodnocení akce</w:t>
      </w:r>
      <w:r w:rsidR="00F53C78">
        <w:rPr>
          <w:rFonts w:asciiTheme="minorHAnsi" w:hAnsiTheme="minorHAnsi" w:cstheme="minorHAnsi"/>
          <w:b/>
          <w:sz w:val="28"/>
          <w:szCs w:val="28"/>
        </w:rPr>
        <w:t xml:space="preserve"> (ZVA)</w:t>
      </w:r>
    </w:p>
    <w:p w14:paraId="6C56E5B5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3724CF32" w:rsidR="00B02603" w:rsidRPr="00F73EA4" w:rsidRDefault="00E60372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Žádáme o </w:t>
      </w:r>
      <w:r w:rsidR="001715D7">
        <w:rPr>
          <w:rFonts w:asciiTheme="minorHAnsi" w:hAnsiTheme="minorHAnsi" w:cstheme="minorHAnsi"/>
          <w:sz w:val="24"/>
          <w:szCs w:val="24"/>
        </w:rPr>
        <w:t>vydání</w:t>
      </w:r>
      <w:r w:rsidRPr="00F73EA4">
        <w:rPr>
          <w:rFonts w:asciiTheme="minorHAnsi" w:hAnsiTheme="minorHAnsi" w:cstheme="minorHAnsi"/>
          <w:sz w:val="24"/>
          <w:szCs w:val="24"/>
        </w:rPr>
        <w:t xml:space="preserve"> závěrečného vyhodnocení akce z Programu 162 5</w:t>
      </w:r>
      <w:r w:rsidR="007D3A11">
        <w:rPr>
          <w:rFonts w:asciiTheme="minorHAnsi" w:hAnsiTheme="minorHAnsi" w:cstheme="minorHAnsi"/>
          <w:sz w:val="24"/>
          <w:szCs w:val="24"/>
        </w:rPr>
        <w:t>1</w:t>
      </w:r>
      <w:r w:rsidR="00AF0E52">
        <w:rPr>
          <w:rFonts w:asciiTheme="minorHAnsi" w:hAnsiTheme="minorHAnsi" w:cstheme="minorHAnsi"/>
          <w:sz w:val="24"/>
          <w:szCs w:val="24"/>
        </w:rPr>
        <w:t>.</w:t>
      </w:r>
    </w:p>
    <w:p w14:paraId="7C429F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F73EA4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10061CF1" w14:textId="77777777" w:rsidR="00965A04" w:rsidRPr="00F73EA4" w:rsidRDefault="00965A04" w:rsidP="00B02603">
      <w:pPr>
        <w:rPr>
          <w:rFonts w:asciiTheme="minorHAnsi" w:hAnsiTheme="minorHAnsi" w:cstheme="minorHAnsi"/>
          <w:sz w:val="24"/>
          <w:szCs w:val="24"/>
        </w:rPr>
      </w:pPr>
    </w:p>
    <w:p w14:paraId="7BEE3783" w14:textId="2D337BA8" w:rsidR="00B02603" w:rsidRPr="00532B0A" w:rsidRDefault="000274C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 xml:space="preserve">Závěrečná </w:t>
      </w:r>
      <w:r w:rsidR="000448AC" w:rsidRPr="00532B0A">
        <w:rPr>
          <w:rFonts w:asciiTheme="minorHAnsi" w:hAnsiTheme="minorHAnsi" w:cstheme="minorHAnsi"/>
          <w:b/>
          <w:bCs/>
          <w:sz w:val="24"/>
          <w:szCs w:val="24"/>
        </w:rPr>
        <w:t>zpráva</w:t>
      </w:r>
      <w:r w:rsidRPr="00532B0A">
        <w:rPr>
          <w:rFonts w:asciiTheme="minorHAnsi" w:hAnsiTheme="minorHAnsi" w:cstheme="minorHAnsi"/>
          <w:b/>
          <w:bCs/>
          <w:sz w:val="24"/>
          <w:szCs w:val="24"/>
        </w:rPr>
        <w:t xml:space="preserve"> o realizaci akce</w:t>
      </w:r>
    </w:p>
    <w:p w14:paraId="3EC17FE9" w14:textId="11F9513F" w:rsidR="00114F72" w:rsidRPr="00532B0A" w:rsidRDefault="001426B7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dle přílohy č. 3 k vyhlášce č. 367/2015 Sb.</w:t>
      </w:r>
    </w:p>
    <w:p w14:paraId="7CD49166" w14:textId="64E0FDF0" w:rsidR="00B02603" w:rsidRPr="00F73EA4" w:rsidRDefault="00B0260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 xml:space="preserve">Formulář </w:t>
      </w:r>
      <w:proofErr w:type="gramStart"/>
      <w:r w:rsidRPr="00532B0A">
        <w:rPr>
          <w:rFonts w:asciiTheme="minorHAnsi" w:hAnsiTheme="minorHAnsi" w:cstheme="minorHAnsi"/>
          <w:b/>
          <w:bCs/>
          <w:sz w:val="24"/>
          <w:szCs w:val="24"/>
        </w:rPr>
        <w:t>A1</w:t>
      </w:r>
      <w:r w:rsidR="0020327C">
        <w:rPr>
          <w:rFonts w:asciiTheme="minorHAnsi" w:hAnsiTheme="minorHAnsi" w:cstheme="minorHAnsi"/>
          <w:sz w:val="24"/>
          <w:szCs w:val="24"/>
        </w:rPr>
        <w:t xml:space="preserve"> </w:t>
      </w:r>
      <w:r w:rsidR="0008173A">
        <w:rPr>
          <w:rFonts w:asciiTheme="minorHAnsi" w:hAnsiTheme="minorHAnsi" w:cstheme="minorHAnsi"/>
          <w:sz w:val="24"/>
          <w:szCs w:val="24"/>
        </w:rPr>
        <w:t xml:space="preserve">- </w:t>
      </w:r>
      <w:r w:rsidR="0020327C">
        <w:rPr>
          <w:rFonts w:asciiTheme="minorHAnsi" w:hAnsiTheme="minorHAnsi" w:cstheme="minorHAnsi"/>
          <w:sz w:val="24"/>
          <w:szCs w:val="24"/>
        </w:rPr>
        <w:t>Finanční</w:t>
      </w:r>
      <w:proofErr w:type="gramEnd"/>
      <w:r w:rsidR="0020327C">
        <w:rPr>
          <w:rFonts w:asciiTheme="minorHAnsi" w:hAnsiTheme="minorHAnsi" w:cstheme="minorHAnsi"/>
          <w:sz w:val="24"/>
          <w:szCs w:val="24"/>
        </w:rPr>
        <w:t xml:space="preserve"> bilance akce</w:t>
      </w:r>
    </w:p>
    <w:p w14:paraId="01DAFD28" w14:textId="34CE2868" w:rsidR="00B02603" w:rsidRPr="00F73EA4" w:rsidRDefault="37D73332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532B0A">
        <w:rPr>
          <w:rFonts w:asciiTheme="minorHAnsi" w:hAnsiTheme="minorHAnsi" w:cstheme="minorBidi"/>
          <w:b/>
          <w:bCs/>
          <w:sz w:val="24"/>
          <w:szCs w:val="24"/>
        </w:rPr>
        <w:t xml:space="preserve">Formulář </w:t>
      </w:r>
      <w:proofErr w:type="gramStart"/>
      <w:r w:rsidRPr="00532B0A">
        <w:rPr>
          <w:rFonts w:asciiTheme="minorHAnsi" w:hAnsiTheme="minorHAnsi" w:cstheme="minorBidi"/>
          <w:b/>
          <w:bCs/>
          <w:sz w:val="24"/>
          <w:szCs w:val="24"/>
        </w:rPr>
        <w:t>B2</w:t>
      </w:r>
      <w:r w:rsidR="0D4AA6EA" w:rsidRPr="3AD65FEB">
        <w:rPr>
          <w:rFonts w:asciiTheme="minorHAnsi" w:hAnsiTheme="minorHAnsi" w:cstheme="minorBidi"/>
          <w:sz w:val="24"/>
          <w:szCs w:val="24"/>
        </w:rPr>
        <w:t xml:space="preserve"> </w:t>
      </w:r>
      <w:r w:rsidR="053707DE" w:rsidRPr="3AD65FEB">
        <w:rPr>
          <w:rFonts w:asciiTheme="minorHAnsi" w:hAnsiTheme="minorHAnsi" w:cstheme="minorBidi"/>
          <w:sz w:val="24"/>
          <w:szCs w:val="24"/>
        </w:rPr>
        <w:t xml:space="preserve">- </w:t>
      </w:r>
      <w:r w:rsidR="0D4AA6EA" w:rsidRPr="3AD65FEB">
        <w:rPr>
          <w:rFonts w:asciiTheme="minorHAnsi" w:hAnsiTheme="minorHAnsi" w:cstheme="minorBidi"/>
          <w:sz w:val="24"/>
          <w:szCs w:val="24"/>
        </w:rPr>
        <w:t>Hodnocení</w:t>
      </w:r>
      <w:proofErr w:type="gramEnd"/>
      <w:r w:rsidR="0D4AA6EA" w:rsidRPr="3AD65FEB">
        <w:rPr>
          <w:rFonts w:asciiTheme="minorHAnsi" w:hAnsiTheme="minorHAnsi" w:cstheme="minorBidi"/>
          <w:sz w:val="24"/>
          <w:szCs w:val="24"/>
        </w:rPr>
        <w:t xml:space="preserve"> realizace investiční akce (</w:t>
      </w:r>
      <w:r w:rsidR="7D62C10A" w:rsidRPr="3AD65FEB">
        <w:rPr>
          <w:rFonts w:asciiTheme="minorHAnsi" w:hAnsiTheme="minorHAnsi" w:cstheme="minorBidi"/>
          <w:sz w:val="24"/>
          <w:szCs w:val="24"/>
        </w:rPr>
        <w:t xml:space="preserve">indikátory a </w:t>
      </w:r>
      <w:r w:rsidR="0D4AA6EA" w:rsidRPr="3AD65FEB">
        <w:rPr>
          <w:rFonts w:asciiTheme="minorHAnsi" w:hAnsiTheme="minorHAnsi" w:cstheme="minorBidi"/>
          <w:sz w:val="24"/>
          <w:szCs w:val="24"/>
        </w:rPr>
        <w:t>parametry)</w:t>
      </w:r>
    </w:p>
    <w:p w14:paraId="492E87D3" w14:textId="77C321F9" w:rsidR="00B02603" w:rsidRPr="00F73EA4" w:rsidRDefault="00B0260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 xml:space="preserve">Formulář </w:t>
      </w:r>
      <w:proofErr w:type="gramStart"/>
      <w:r w:rsidRPr="00532B0A">
        <w:rPr>
          <w:rFonts w:asciiTheme="minorHAnsi" w:hAnsiTheme="minorHAnsi" w:cstheme="minorHAnsi"/>
          <w:b/>
          <w:bCs/>
          <w:sz w:val="24"/>
          <w:szCs w:val="24"/>
        </w:rPr>
        <w:t>B3</w:t>
      </w:r>
      <w:r w:rsidR="00B6282E">
        <w:rPr>
          <w:rFonts w:asciiTheme="minorHAnsi" w:hAnsiTheme="minorHAnsi" w:cstheme="minorHAnsi"/>
          <w:sz w:val="24"/>
          <w:szCs w:val="24"/>
        </w:rPr>
        <w:t xml:space="preserve"> </w:t>
      </w:r>
      <w:r w:rsidR="0008173A">
        <w:rPr>
          <w:rFonts w:asciiTheme="minorHAnsi" w:hAnsiTheme="minorHAnsi" w:cstheme="minorHAnsi"/>
          <w:sz w:val="24"/>
          <w:szCs w:val="24"/>
        </w:rPr>
        <w:t xml:space="preserve">- </w:t>
      </w:r>
      <w:r w:rsidR="00B6282E">
        <w:rPr>
          <w:rFonts w:asciiTheme="minorHAnsi" w:hAnsiTheme="minorHAnsi" w:cstheme="minorHAnsi"/>
          <w:sz w:val="24"/>
          <w:szCs w:val="24"/>
        </w:rPr>
        <w:t>Výčetka</w:t>
      </w:r>
      <w:proofErr w:type="gramEnd"/>
      <w:r w:rsidR="00B6282E">
        <w:rPr>
          <w:rFonts w:asciiTheme="minorHAnsi" w:hAnsiTheme="minorHAnsi" w:cstheme="minorHAnsi"/>
          <w:sz w:val="24"/>
          <w:szCs w:val="24"/>
        </w:rPr>
        <w:t xml:space="preserve"> faktur</w:t>
      </w:r>
    </w:p>
    <w:p w14:paraId="084160E8" w14:textId="1859F208" w:rsidR="003A48EB" w:rsidRDefault="003A48EB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607A1B">
        <w:rPr>
          <w:rFonts w:asciiTheme="minorHAnsi" w:hAnsiTheme="minorHAnsi" w:cstheme="minorBidi"/>
          <w:b/>
          <w:bCs/>
          <w:sz w:val="24"/>
          <w:szCs w:val="24"/>
        </w:rPr>
        <w:t>Doklady o převzetí, předávací protokoly</w:t>
      </w:r>
      <w:r w:rsidR="3D27324F" w:rsidRPr="3AD65FEB">
        <w:rPr>
          <w:rFonts w:asciiTheme="minorHAnsi" w:hAnsiTheme="minorHAnsi" w:cstheme="minorBidi"/>
          <w:sz w:val="24"/>
          <w:szCs w:val="24"/>
        </w:rPr>
        <w:t xml:space="preserve">, </w:t>
      </w:r>
      <w:r w:rsidR="3D27324F" w:rsidRPr="3AD65FEB">
        <w:rPr>
          <w:sz w:val="24"/>
          <w:szCs w:val="24"/>
        </w:rPr>
        <w:t>technický průkaz v případě pořízení stroje</w:t>
      </w:r>
      <w:r w:rsidRPr="3AD65FEB">
        <w:rPr>
          <w:rFonts w:asciiTheme="minorHAnsi" w:hAnsiTheme="minorHAnsi" w:cstheme="minorBidi"/>
          <w:sz w:val="24"/>
          <w:szCs w:val="24"/>
        </w:rPr>
        <w:t>; pokud byl součástí soupis vad a nedodělků, pak včetně dokladu o jejich odstranění</w:t>
      </w:r>
    </w:p>
    <w:p w14:paraId="021E9D21" w14:textId="3B6AB8D4" w:rsidR="00762FD1" w:rsidRDefault="00762FD1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4E31190C">
        <w:rPr>
          <w:rFonts w:asciiTheme="minorHAnsi" w:hAnsiTheme="minorHAnsi" w:cstheme="minorBidi"/>
          <w:sz w:val="24"/>
          <w:szCs w:val="24"/>
        </w:rPr>
        <w:t>Doklady, které účastníka programu opravňují stavbu užívat podle zákona č. 183/2006 Sb., o</w:t>
      </w:r>
      <w:r w:rsidR="003A48EB" w:rsidRPr="4E31190C">
        <w:rPr>
          <w:rFonts w:asciiTheme="minorHAnsi" w:hAnsiTheme="minorHAnsi" w:cstheme="minorBidi"/>
          <w:sz w:val="24"/>
          <w:szCs w:val="24"/>
        </w:rPr>
        <w:t> </w:t>
      </w:r>
      <w:r w:rsidRPr="4E31190C">
        <w:rPr>
          <w:rFonts w:asciiTheme="minorHAnsi" w:hAnsiTheme="minorHAnsi" w:cstheme="minorBidi"/>
          <w:sz w:val="24"/>
          <w:szCs w:val="24"/>
        </w:rPr>
        <w:t>územním plánování a stavebním řádu (stavební zákon), s vyznačením nabytí právní moci (v</w:t>
      </w:r>
      <w:r w:rsidR="003A48EB" w:rsidRPr="4E31190C">
        <w:rPr>
          <w:rFonts w:asciiTheme="minorHAnsi" w:hAnsiTheme="minorHAnsi" w:cstheme="minorBidi"/>
          <w:sz w:val="24"/>
          <w:szCs w:val="24"/>
        </w:rPr>
        <w:t> </w:t>
      </w:r>
      <w:r w:rsidRPr="4E31190C">
        <w:rPr>
          <w:rFonts w:asciiTheme="minorHAnsi" w:hAnsiTheme="minorHAnsi" w:cstheme="minorBidi"/>
          <w:sz w:val="24"/>
          <w:szCs w:val="24"/>
        </w:rPr>
        <w:t>případě kolaudačního rozhodnutí)</w:t>
      </w:r>
    </w:p>
    <w:p w14:paraId="35213DF1" w14:textId="211FF97A" w:rsidR="007009C3" w:rsidRDefault="007009C3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197998">
        <w:rPr>
          <w:rFonts w:asciiTheme="minorHAnsi" w:hAnsiTheme="minorHAnsi" w:cstheme="minorBidi"/>
          <w:b/>
          <w:bCs/>
          <w:sz w:val="24"/>
          <w:szCs w:val="24"/>
        </w:rPr>
        <w:t>Smlouvy o dílo,</w:t>
      </w:r>
      <w:r w:rsidR="00FA6A02" w:rsidRPr="00197998">
        <w:rPr>
          <w:rFonts w:asciiTheme="minorHAnsi" w:hAnsiTheme="minorHAnsi" w:cstheme="minorBidi"/>
          <w:b/>
          <w:bCs/>
          <w:sz w:val="24"/>
          <w:szCs w:val="24"/>
        </w:rPr>
        <w:t xml:space="preserve"> kupní smlouvy, objednávky</w:t>
      </w:r>
      <w:r w:rsidR="00FA6A02" w:rsidRPr="4E31190C">
        <w:rPr>
          <w:rFonts w:asciiTheme="minorHAnsi" w:hAnsiTheme="minorHAnsi" w:cstheme="minorBidi"/>
          <w:sz w:val="24"/>
          <w:szCs w:val="24"/>
        </w:rPr>
        <w:t>,</w:t>
      </w:r>
      <w:r w:rsidRPr="4E31190C">
        <w:rPr>
          <w:rFonts w:asciiTheme="minorHAnsi" w:hAnsiTheme="minorHAnsi" w:cstheme="minorBidi"/>
          <w:sz w:val="24"/>
          <w:szCs w:val="24"/>
        </w:rPr>
        <w:t xml:space="preserve"> včetně dodatků a změnových listů</w:t>
      </w:r>
      <w:r w:rsidR="00FC4C7A" w:rsidRPr="4E31190C">
        <w:rPr>
          <w:rFonts w:asciiTheme="minorHAnsi" w:hAnsiTheme="minorHAnsi" w:cstheme="minorBidi"/>
          <w:sz w:val="24"/>
          <w:szCs w:val="24"/>
        </w:rPr>
        <w:t>, pokud již nebyly dříve doloženy</w:t>
      </w:r>
    </w:p>
    <w:p w14:paraId="372F6F46" w14:textId="36AD6959" w:rsidR="00922B0F" w:rsidRDefault="15AA9C51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 xml:space="preserve">Kopie </w:t>
      </w:r>
      <w:r w:rsidRPr="00197998">
        <w:rPr>
          <w:rFonts w:asciiTheme="minorHAnsi" w:hAnsiTheme="minorHAnsi" w:cstheme="minorBidi"/>
          <w:b/>
          <w:bCs/>
          <w:sz w:val="24"/>
          <w:szCs w:val="24"/>
        </w:rPr>
        <w:t>faktur</w:t>
      </w:r>
      <w:r w:rsidRPr="3AD65FEB">
        <w:rPr>
          <w:rFonts w:asciiTheme="minorHAnsi" w:hAnsiTheme="minorHAnsi" w:cstheme="minorBidi"/>
          <w:sz w:val="24"/>
          <w:szCs w:val="24"/>
        </w:rPr>
        <w:t xml:space="preserve"> včetně jejich příloh (u stavebních faktur zjišťovací protokoly a soupisy provedených prací)</w:t>
      </w:r>
    </w:p>
    <w:p w14:paraId="42F4340F" w14:textId="107C82E1" w:rsidR="00B02603" w:rsidRDefault="2CAEDAD4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 xml:space="preserve">Kopie </w:t>
      </w:r>
      <w:r w:rsidRPr="00197998">
        <w:rPr>
          <w:rFonts w:asciiTheme="minorHAnsi" w:hAnsiTheme="minorHAnsi" w:cstheme="minorBidi"/>
          <w:b/>
          <w:bCs/>
          <w:sz w:val="24"/>
          <w:szCs w:val="24"/>
        </w:rPr>
        <w:t>výpisů z účtu</w:t>
      </w:r>
      <w:r w:rsidRPr="3AD65FEB">
        <w:rPr>
          <w:rFonts w:asciiTheme="minorHAnsi" w:hAnsiTheme="minorHAnsi" w:cstheme="minorBidi"/>
          <w:sz w:val="24"/>
          <w:szCs w:val="24"/>
        </w:rPr>
        <w:t xml:space="preserve"> nebo internet bankingu</w:t>
      </w:r>
      <w:r w:rsidR="2C6DBB99" w:rsidRPr="3AD65FEB">
        <w:rPr>
          <w:rFonts w:asciiTheme="minorHAnsi" w:hAnsiTheme="minorHAnsi" w:cstheme="minorBidi"/>
          <w:sz w:val="24"/>
          <w:szCs w:val="24"/>
        </w:rPr>
        <w:t xml:space="preserve">, které dokládají úhradu faktur </w:t>
      </w:r>
    </w:p>
    <w:p w14:paraId="60F5CFD7" w14:textId="68D92CF5" w:rsidR="003F7F59" w:rsidRPr="00D3673D" w:rsidRDefault="00D3673D" w:rsidP="00D3673D">
      <w:pPr>
        <w:widowControl/>
        <w:numPr>
          <w:ilvl w:val="0"/>
          <w:numId w:val="13"/>
        </w:numPr>
        <w:tabs>
          <w:tab w:val="clear" w:pos="720"/>
        </w:tabs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D3673D">
        <w:rPr>
          <w:rFonts w:asciiTheme="minorHAnsi" w:hAnsiTheme="minorHAnsi" w:cstheme="minorBidi"/>
          <w:b/>
          <w:bCs/>
          <w:sz w:val="24"/>
          <w:szCs w:val="24"/>
        </w:rPr>
        <w:t xml:space="preserve">Posudek autorizované osoby o přiměřenosti finančních prostředků </w:t>
      </w:r>
      <w:r w:rsidRPr="00D3673D">
        <w:rPr>
          <w:rFonts w:asciiTheme="minorHAnsi" w:hAnsiTheme="minorHAnsi" w:cstheme="minorBidi"/>
          <w:sz w:val="24"/>
          <w:szCs w:val="24"/>
        </w:rPr>
        <w:t xml:space="preserve">vynaložených na stavební práce, projektové a inženýrské činnosti. Přiměřenost ceny stavebních prací, projektové a inženýrské činnosti bude doložena posudkem autorizovaného architekta (autorizace ČKA) </w:t>
      </w:r>
      <w:r w:rsidRPr="00D3673D">
        <w:rPr>
          <w:rFonts w:asciiTheme="minorHAnsi" w:hAnsiTheme="minorHAnsi" w:cstheme="minorBidi"/>
          <w:sz w:val="24"/>
          <w:szCs w:val="24"/>
        </w:rPr>
        <w:t>n</w:t>
      </w:r>
      <w:r w:rsidRPr="00D3673D">
        <w:rPr>
          <w:rFonts w:asciiTheme="minorHAnsi" w:hAnsiTheme="minorHAnsi" w:cstheme="minorBidi"/>
          <w:sz w:val="24"/>
          <w:szCs w:val="24"/>
        </w:rPr>
        <w:t>ebo</w:t>
      </w:r>
      <w:r w:rsidRPr="00D3673D">
        <w:rPr>
          <w:rFonts w:asciiTheme="minorHAnsi" w:hAnsiTheme="minorHAnsi" w:cstheme="minorBidi"/>
          <w:sz w:val="24"/>
          <w:szCs w:val="24"/>
        </w:rPr>
        <w:t xml:space="preserve"> </w:t>
      </w:r>
      <w:r w:rsidRPr="00D3673D">
        <w:rPr>
          <w:rFonts w:asciiTheme="minorHAnsi" w:hAnsiTheme="minorHAnsi" w:cstheme="minorBidi"/>
          <w:sz w:val="24"/>
          <w:szCs w:val="24"/>
        </w:rPr>
        <w:t>autorizovaného inženýra, technika nebo stavitele (autorizace ČKAIT) nebo znaleckým posudkem soudního znalce. Přiměřenost ceny pozemku bude doložena znaleckým posudkem soudního znalce</w:t>
      </w:r>
    </w:p>
    <w:p w14:paraId="07B964BC" w14:textId="22B8A8E4" w:rsidR="00D144A7" w:rsidRPr="005B4E81" w:rsidRDefault="003F7F59" w:rsidP="005B4E81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Oddělená ú</w:t>
      </w:r>
      <w:r w:rsidR="44198371" w:rsidRPr="00197998">
        <w:rPr>
          <w:rFonts w:asciiTheme="minorHAnsi" w:hAnsiTheme="minorHAnsi" w:cstheme="minorBidi"/>
          <w:b/>
          <w:bCs/>
          <w:sz w:val="24"/>
          <w:szCs w:val="24"/>
        </w:rPr>
        <w:t>četnictví/daňová evidence</w:t>
      </w:r>
      <w:r w:rsidR="44198371" w:rsidRPr="3AD65FEB">
        <w:rPr>
          <w:rFonts w:asciiTheme="minorHAnsi" w:hAnsiTheme="minorHAnsi" w:cstheme="minorBidi"/>
          <w:sz w:val="24"/>
          <w:szCs w:val="24"/>
        </w:rPr>
        <w:t xml:space="preserve"> dle zákona č. 563/1991 Sb., o účetnictví, ve znění pozdějších předpisů, či dle zákona č. 586/1992 Sb., o daních z příjmů, ve znění pozdějších předpisů</w:t>
      </w:r>
      <w:r w:rsidR="00F32A7B">
        <w:rPr>
          <w:rFonts w:asciiTheme="minorHAnsi" w:hAnsiTheme="minorHAnsi" w:cstheme="minorBidi"/>
          <w:sz w:val="24"/>
          <w:szCs w:val="24"/>
        </w:rPr>
        <w:t xml:space="preserve"> (především účetní pohyby na SÚ 042, 021, 022</w:t>
      </w:r>
      <w:r w:rsidR="005B4E81">
        <w:rPr>
          <w:rFonts w:asciiTheme="minorHAnsi" w:hAnsiTheme="minorHAnsi" w:cstheme="minorBidi"/>
          <w:sz w:val="24"/>
          <w:szCs w:val="24"/>
        </w:rPr>
        <w:t xml:space="preserve"> a účtování zdrojů financování v případě čerpání dotací z jiných zdrojů než NSA</w:t>
      </w:r>
      <w:r w:rsidR="005B4E81" w:rsidRPr="005B4E81">
        <w:rPr>
          <w:rFonts w:asciiTheme="minorHAnsi" w:hAnsiTheme="minorHAnsi" w:cstheme="minorBidi"/>
          <w:sz w:val="24"/>
          <w:szCs w:val="24"/>
        </w:rPr>
        <w:t>)</w:t>
      </w:r>
    </w:p>
    <w:p w14:paraId="52E35B43" w14:textId="0D3FC0CF" w:rsidR="00D87958" w:rsidRPr="00F73EA4" w:rsidRDefault="00170E8F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751185">
        <w:rPr>
          <w:rFonts w:asciiTheme="minorHAnsi" w:hAnsiTheme="minorHAnsi" w:cstheme="minorBidi"/>
          <w:b/>
          <w:bCs/>
          <w:sz w:val="24"/>
          <w:szCs w:val="24"/>
        </w:rPr>
        <w:t>Daňové přiznání k DPH, v</w:t>
      </w:r>
      <w:r w:rsidR="451F7466" w:rsidRPr="00751185">
        <w:rPr>
          <w:rFonts w:asciiTheme="minorHAnsi" w:hAnsiTheme="minorHAnsi" w:cstheme="minorBidi"/>
          <w:b/>
          <w:bCs/>
          <w:sz w:val="24"/>
          <w:szCs w:val="24"/>
        </w:rPr>
        <w:t xml:space="preserve">ýpis z evidence pro daňové </w:t>
      </w:r>
      <w:r w:rsidR="451F7466" w:rsidRPr="00751185">
        <w:rPr>
          <w:rFonts w:asciiTheme="minorHAnsi" w:hAnsiTheme="minorHAnsi" w:cstheme="minorBidi"/>
          <w:sz w:val="24"/>
          <w:szCs w:val="24"/>
        </w:rPr>
        <w:t>účely a výpis z účtu</w:t>
      </w:r>
      <w:r w:rsidR="451F7466" w:rsidRPr="3AD65FEB">
        <w:rPr>
          <w:rFonts w:asciiTheme="minorHAnsi" w:hAnsiTheme="minorHAnsi" w:cstheme="minorBidi"/>
          <w:sz w:val="24"/>
          <w:szCs w:val="24"/>
        </w:rPr>
        <w:t xml:space="preserve"> k prokázání úhrady DPH na účet příslušného orgánu finanční správy (relevantní pouze v případě využití režimu přenesené daňové povinnosti</w:t>
      </w:r>
      <w:r w:rsidR="299EDD8C" w:rsidRPr="3AD65FEB">
        <w:rPr>
          <w:rFonts w:asciiTheme="minorHAnsi" w:hAnsiTheme="minorHAnsi" w:cstheme="minorBidi"/>
          <w:sz w:val="24"/>
          <w:szCs w:val="24"/>
        </w:rPr>
        <w:t xml:space="preserve"> a</w:t>
      </w:r>
      <w:r w:rsidR="728AC771" w:rsidRPr="3AD65FEB">
        <w:rPr>
          <w:rFonts w:asciiTheme="minorHAnsi" w:hAnsiTheme="minorHAnsi" w:cstheme="minorBidi"/>
          <w:sz w:val="24"/>
          <w:szCs w:val="24"/>
        </w:rPr>
        <w:t xml:space="preserve"> při použití vypořádacího koeficientu</w:t>
      </w:r>
      <w:r w:rsidR="0E982B80" w:rsidRPr="3AD65FEB">
        <w:rPr>
          <w:rFonts w:asciiTheme="minorHAnsi" w:hAnsiTheme="minorHAnsi" w:cstheme="minorBidi"/>
          <w:sz w:val="24"/>
          <w:szCs w:val="24"/>
        </w:rPr>
        <w:t xml:space="preserve"> DPH</w:t>
      </w:r>
      <w:r w:rsidR="451F7466" w:rsidRPr="3AD65FEB">
        <w:rPr>
          <w:rFonts w:asciiTheme="minorHAnsi" w:hAnsiTheme="minorHAnsi" w:cstheme="minorBidi"/>
          <w:sz w:val="24"/>
          <w:szCs w:val="24"/>
        </w:rPr>
        <w:t>)</w:t>
      </w:r>
    </w:p>
    <w:p w14:paraId="7565BFA9" w14:textId="0B5486F2" w:rsidR="00CB5DA3" w:rsidRPr="00454932" w:rsidRDefault="451F7466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B6781B">
        <w:rPr>
          <w:rFonts w:asciiTheme="minorHAnsi" w:hAnsiTheme="minorHAnsi" w:cstheme="minorBidi"/>
          <w:b/>
          <w:bCs/>
          <w:sz w:val="24"/>
          <w:szCs w:val="24"/>
        </w:rPr>
        <w:t>Majetkové karty,</w:t>
      </w:r>
      <w:r w:rsidRPr="3AD65FEB">
        <w:rPr>
          <w:rFonts w:asciiTheme="minorHAnsi" w:hAnsiTheme="minorHAnsi" w:cstheme="minorBidi"/>
          <w:sz w:val="24"/>
          <w:szCs w:val="24"/>
        </w:rPr>
        <w:t xml:space="preserve"> případně inventurní soupisy majetku pořízeného z</w:t>
      </w:r>
      <w:r w:rsidR="00454932" w:rsidRPr="3AD65FEB">
        <w:rPr>
          <w:rFonts w:asciiTheme="minorHAnsi" w:hAnsiTheme="minorHAnsi" w:cstheme="minorBidi"/>
          <w:sz w:val="24"/>
          <w:szCs w:val="24"/>
        </w:rPr>
        <w:t> </w:t>
      </w:r>
      <w:r w:rsidRPr="3AD65FEB">
        <w:rPr>
          <w:rFonts w:asciiTheme="minorHAnsi" w:hAnsiTheme="minorHAnsi" w:cstheme="minorBidi"/>
          <w:sz w:val="24"/>
          <w:szCs w:val="24"/>
        </w:rPr>
        <w:t>dotace</w:t>
      </w:r>
    </w:p>
    <w:p w14:paraId="49E59E6C" w14:textId="70FF6E0F" w:rsidR="00B02603" w:rsidRDefault="451F7466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00B6781B">
        <w:rPr>
          <w:rFonts w:asciiTheme="minorHAnsi" w:hAnsiTheme="minorHAnsi" w:cstheme="minorBidi"/>
          <w:b/>
          <w:bCs/>
          <w:sz w:val="24"/>
          <w:szCs w:val="24"/>
        </w:rPr>
        <w:t>Fotodokumentace</w:t>
      </w:r>
      <w:r w:rsidRPr="2FC28660">
        <w:rPr>
          <w:rFonts w:asciiTheme="minorHAnsi" w:hAnsiTheme="minorHAnsi" w:cstheme="minorBidi"/>
          <w:sz w:val="24"/>
          <w:szCs w:val="24"/>
        </w:rPr>
        <w:t xml:space="preserve"> realizované</w:t>
      </w:r>
      <w:r w:rsidR="30E54EC1" w:rsidRPr="2FC28660">
        <w:rPr>
          <w:rFonts w:asciiTheme="minorHAnsi" w:hAnsiTheme="minorHAnsi" w:cstheme="minorBidi"/>
          <w:sz w:val="24"/>
          <w:szCs w:val="24"/>
        </w:rPr>
        <w:t xml:space="preserve"> akce</w:t>
      </w:r>
      <w:r w:rsidR="0041537C">
        <w:rPr>
          <w:rFonts w:asciiTheme="minorHAnsi" w:hAnsiTheme="minorHAnsi" w:cstheme="minorBidi"/>
          <w:sz w:val="24"/>
          <w:szCs w:val="24"/>
        </w:rPr>
        <w:t xml:space="preserve"> </w:t>
      </w:r>
    </w:p>
    <w:p w14:paraId="64C0F534" w14:textId="459DDA84" w:rsidR="00570161" w:rsidRPr="00570161" w:rsidRDefault="00570161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Smlouvy o poskytnutí dotace/veřejnoprávní smlouvy </w:t>
      </w:r>
      <w:r w:rsidRPr="00F56277">
        <w:rPr>
          <w:rFonts w:asciiTheme="minorHAnsi" w:hAnsiTheme="minorHAnsi" w:cstheme="minorBidi"/>
          <w:sz w:val="24"/>
          <w:szCs w:val="24"/>
        </w:rPr>
        <w:t xml:space="preserve">v případě čerpání </w:t>
      </w:r>
      <w:r>
        <w:rPr>
          <w:rFonts w:asciiTheme="minorHAnsi" w:hAnsiTheme="minorHAnsi" w:cstheme="minorBidi"/>
          <w:sz w:val="24"/>
          <w:szCs w:val="24"/>
        </w:rPr>
        <w:t>dotací i z jiných</w:t>
      </w:r>
      <w:r w:rsidRPr="00F56277">
        <w:rPr>
          <w:rFonts w:asciiTheme="minorHAnsi" w:hAnsiTheme="minorHAnsi" w:cstheme="minorBidi"/>
          <w:sz w:val="24"/>
          <w:szCs w:val="24"/>
        </w:rPr>
        <w:t xml:space="preserve"> zdrojů </w:t>
      </w:r>
      <w:r>
        <w:rPr>
          <w:rFonts w:asciiTheme="minorHAnsi" w:hAnsiTheme="minorHAnsi" w:cstheme="minorBidi"/>
          <w:sz w:val="24"/>
          <w:szCs w:val="24"/>
        </w:rPr>
        <w:t>než NSA</w:t>
      </w:r>
    </w:p>
    <w:p w14:paraId="7CD0E6B4" w14:textId="2DDAC1B1" w:rsidR="00B50373" w:rsidRDefault="6D37129F" w:rsidP="002C7D04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>Zprávy z případných kontrol jiných kontrolních orgánů, které byly u účastníka provedeny od</w:t>
      </w:r>
      <w:r w:rsidR="0016F8AF" w:rsidRPr="3AD65FEB">
        <w:rPr>
          <w:rFonts w:asciiTheme="minorHAnsi" w:hAnsiTheme="minorHAnsi" w:cstheme="minorBidi"/>
          <w:sz w:val="24"/>
          <w:szCs w:val="24"/>
        </w:rPr>
        <w:t xml:space="preserve"> </w:t>
      </w:r>
      <w:r w:rsidRPr="3AD65FEB">
        <w:rPr>
          <w:sz w:val="24"/>
          <w:szCs w:val="24"/>
        </w:rPr>
        <w:t>podání žádosti do závěrečného vyhodnocení akce</w:t>
      </w:r>
    </w:p>
    <w:p w14:paraId="1BB9D95D" w14:textId="77777777" w:rsidR="00F32A7B" w:rsidRDefault="00F32A7B" w:rsidP="00CC11AC">
      <w:pPr>
        <w:widowControl/>
        <w:autoSpaceDE/>
        <w:autoSpaceDN/>
        <w:ind w:left="720"/>
        <w:rPr>
          <w:rFonts w:asciiTheme="minorHAnsi" w:hAnsiTheme="minorHAnsi" w:cstheme="minorBidi"/>
          <w:sz w:val="24"/>
          <w:szCs w:val="24"/>
        </w:rPr>
      </w:pPr>
    </w:p>
    <w:p w14:paraId="3C744200" w14:textId="77777777" w:rsidR="00D92127" w:rsidRDefault="00D92127" w:rsidP="00CC11AC">
      <w:pPr>
        <w:widowControl/>
        <w:autoSpaceDE/>
        <w:autoSpaceDN/>
        <w:ind w:left="720"/>
        <w:rPr>
          <w:rFonts w:asciiTheme="minorHAnsi" w:hAnsiTheme="minorHAnsi" w:cstheme="minorBidi"/>
          <w:sz w:val="24"/>
          <w:szCs w:val="24"/>
        </w:rPr>
      </w:pPr>
    </w:p>
    <w:p w14:paraId="5571255E" w14:textId="6BDFAAE1" w:rsidR="00B02603" w:rsidRPr="00B50373" w:rsidRDefault="00B02603" w:rsidP="00B02603">
      <w:pPr>
        <w:pStyle w:val="Zkladntext3"/>
        <w:rPr>
          <w:rFonts w:asciiTheme="minorHAnsi" w:hAnsiTheme="minorHAnsi" w:cstheme="minorHAnsi"/>
          <w:i/>
          <w:sz w:val="24"/>
          <w:szCs w:val="24"/>
        </w:rPr>
      </w:pPr>
      <w:r w:rsidRPr="00B50373">
        <w:rPr>
          <w:rFonts w:asciiTheme="minorHAnsi" w:hAnsiTheme="minorHAnsi" w:cstheme="minorHAnsi"/>
          <w:sz w:val="24"/>
          <w:szCs w:val="24"/>
        </w:rPr>
        <w:t>V …………</w:t>
      </w:r>
      <w:r w:rsidR="00570161">
        <w:rPr>
          <w:rFonts w:asciiTheme="minorHAnsi" w:hAnsiTheme="minorHAnsi" w:cstheme="minorHAnsi"/>
          <w:sz w:val="24"/>
          <w:szCs w:val="24"/>
        </w:rPr>
        <w:t>………………</w:t>
      </w:r>
      <w:r w:rsidRPr="00B50373">
        <w:rPr>
          <w:rFonts w:asciiTheme="minorHAnsi" w:hAnsiTheme="minorHAnsi" w:cstheme="minorHAnsi"/>
          <w:sz w:val="24"/>
          <w:szCs w:val="24"/>
        </w:rPr>
        <w:t xml:space="preserve"> </w:t>
      </w:r>
      <w:r w:rsidR="0051582F" w:rsidRPr="00B50373">
        <w:rPr>
          <w:rFonts w:asciiTheme="minorHAnsi" w:hAnsiTheme="minorHAnsi" w:cstheme="minorHAnsi"/>
          <w:sz w:val="24"/>
          <w:szCs w:val="24"/>
        </w:rPr>
        <w:t>d</w:t>
      </w:r>
      <w:r w:rsidRPr="00B50373">
        <w:rPr>
          <w:rFonts w:asciiTheme="minorHAnsi" w:hAnsiTheme="minorHAnsi" w:cstheme="minorHAnsi"/>
          <w:sz w:val="24"/>
          <w:szCs w:val="24"/>
        </w:rPr>
        <w:t>ne …………….</w:t>
      </w:r>
    </w:p>
    <w:p w14:paraId="29AF52D3" w14:textId="77777777" w:rsidR="0041537C" w:rsidRPr="00F73EA4" w:rsidRDefault="0041537C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B596F5C" w:rsidR="00B02603" w:rsidRPr="00F73EA4" w:rsidRDefault="00DE4BD2" w:rsidP="00DE4BD2">
      <w:pPr>
        <w:ind w:left="504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B02603" w:rsidRPr="00F73EA4">
        <w:rPr>
          <w:rFonts w:asciiTheme="minorHAnsi" w:hAnsiTheme="minorHAnsi" w:cstheme="minorHAnsi"/>
          <w:sz w:val="24"/>
          <w:szCs w:val="24"/>
        </w:rPr>
        <w:t>…………………</w:t>
      </w:r>
      <w:r w:rsidR="0051582F">
        <w:rPr>
          <w:rFonts w:asciiTheme="minorHAnsi" w:hAnsiTheme="minorHAnsi" w:cstheme="minorHAnsi"/>
          <w:sz w:val="24"/>
          <w:szCs w:val="24"/>
        </w:rPr>
        <w:t>……………………</w:t>
      </w:r>
      <w:r w:rsidR="00B50373">
        <w:rPr>
          <w:rFonts w:asciiTheme="minorHAnsi" w:hAnsiTheme="minorHAnsi" w:cstheme="minorHAnsi"/>
          <w:sz w:val="24"/>
          <w:szCs w:val="24"/>
        </w:rPr>
        <w:t>…</w:t>
      </w:r>
      <w:r w:rsidR="00602F34">
        <w:rPr>
          <w:rFonts w:asciiTheme="minorHAnsi" w:hAnsiTheme="minorHAnsi" w:cstheme="minorHAnsi"/>
          <w:sz w:val="24"/>
          <w:szCs w:val="24"/>
        </w:rPr>
        <w:t>…</w:t>
      </w:r>
    </w:p>
    <w:p w14:paraId="732EC8E7" w14:textId="77777777" w:rsidR="00DE4BD2" w:rsidRDefault="00602F34" w:rsidP="00602F34">
      <w:pPr>
        <w:ind w:left="6521" w:hanging="567"/>
        <w:rPr>
          <w:rFonts w:asciiTheme="minorHAnsi" w:hAnsiTheme="minorHAnsi" w:cstheme="minorHAnsi"/>
          <w:i/>
          <w:sz w:val="20"/>
          <w:szCs w:val="20"/>
        </w:rPr>
      </w:pPr>
      <w:r w:rsidRPr="00DE4BD2">
        <w:rPr>
          <w:rFonts w:asciiTheme="minorHAnsi" w:hAnsiTheme="minorHAnsi" w:cstheme="minorHAnsi"/>
          <w:i/>
          <w:sz w:val="20"/>
          <w:szCs w:val="20"/>
        </w:rPr>
        <w:lastRenderedPageBreak/>
        <w:t>p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 xml:space="preserve">odpis 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>osob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>y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 xml:space="preserve"> oprávněn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>é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 xml:space="preserve"> jednat za     </w:t>
      </w:r>
      <w:r w:rsidRPr="00DE4BD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82E9998" w14:textId="0B702BC5" w:rsidR="00B02603" w:rsidRPr="00DE4BD2" w:rsidRDefault="00DE4BD2" w:rsidP="00602F34">
      <w:pPr>
        <w:ind w:left="6521" w:hanging="567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>účastníka programu</w:t>
      </w:r>
    </w:p>
    <w:p w14:paraId="197B045F" w14:textId="4B983948" w:rsidR="00B51913" w:rsidRDefault="00B51913" w:rsidP="00DE4BD2">
      <w:pPr>
        <w:tabs>
          <w:tab w:val="left" w:pos="2127"/>
        </w:tabs>
        <w:rPr>
          <w:rFonts w:asciiTheme="minorHAnsi" w:hAnsiTheme="minorHAnsi" w:cstheme="minorHAnsi"/>
          <w:bCs/>
          <w:iCs/>
          <w:sz w:val="28"/>
          <w:szCs w:val="28"/>
        </w:rPr>
        <w:sectPr w:rsidR="00B51913" w:rsidSect="00AF5B1A">
          <w:headerReference w:type="default" r:id="rId11"/>
          <w:footerReference w:type="default" r:id="rId12"/>
          <w:pgSz w:w="11900" w:h="16840"/>
          <w:pgMar w:top="1985" w:right="840" w:bottom="851" w:left="1140" w:header="709" w:footer="708" w:gutter="0"/>
          <w:cols w:space="708"/>
        </w:sectPr>
      </w:pPr>
    </w:p>
    <w:p w14:paraId="48CE2D83" w14:textId="358D0C5C" w:rsidR="00B02603" w:rsidRPr="00920007" w:rsidRDefault="00920007" w:rsidP="00920007">
      <w:pPr>
        <w:pStyle w:val="Zkladntext"/>
        <w:pBdr>
          <w:bottom w:val="single" w:sz="4" w:space="1" w:color="auto"/>
        </w:pBdr>
        <w:rPr>
          <w:rFonts w:asciiTheme="minorHAnsi" w:hAnsiTheme="minorHAnsi" w:cstheme="minorHAnsi"/>
          <w:b/>
          <w:bCs/>
          <w:iCs/>
        </w:rPr>
      </w:pPr>
      <w:r w:rsidRPr="00920007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Závěrečná zpráva o realizaci akce</w:t>
      </w:r>
    </w:p>
    <w:p w14:paraId="28B4DD5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EB9F955" w:rsidR="00B02603" w:rsidRPr="00BA48AC" w:rsidRDefault="00AA7049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  <w:iCs/>
        </w:rPr>
      </w:pPr>
      <w:r w:rsidRPr="00BA48AC">
        <w:rPr>
          <w:rFonts w:asciiTheme="minorHAnsi" w:hAnsiTheme="minorHAnsi" w:cstheme="minorHAnsi"/>
          <w:b/>
          <w:bCs/>
          <w:iCs/>
        </w:rPr>
        <w:t>Identifikace ú</w:t>
      </w:r>
      <w:r w:rsidR="00B02603" w:rsidRPr="00BA48AC">
        <w:rPr>
          <w:rFonts w:asciiTheme="minorHAnsi" w:hAnsiTheme="minorHAnsi" w:cstheme="minorHAnsi"/>
          <w:b/>
          <w:bCs/>
          <w:iCs/>
        </w:rPr>
        <w:t>častník</w:t>
      </w:r>
      <w:r w:rsidRPr="00BA48AC">
        <w:rPr>
          <w:rFonts w:asciiTheme="minorHAnsi" w:hAnsiTheme="minorHAnsi" w:cstheme="minorHAnsi"/>
          <w:b/>
          <w:bCs/>
          <w:iCs/>
        </w:rPr>
        <w:t>a</w:t>
      </w:r>
      <w:r w:rsidR="00B02603" w:rsidRPr="00BA48AC">
        <w:rPr>
          <w:rFonts w:asciiTheme="minorHAnsi" w:hAnsiTheme="minorHAnsi" w:cstheme="minorHAnsi"/>
          <w:b/>
          <w:bCs/>
          <w:iCs/>
        </w:rPr>
        <w:t xml:space="preserve"> programu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77"/>
        <w:gridCol w:w="6088"/>
      </w:tblGrid>
      <w:tr w:rsidR="00B02603" w:rsidRPr="00F73EA4" w14:paraId="4DE0795E" w14:textId="77777777" w:rsidTr="009922FC">
        <w:trPr>
          <w:trHeight w:val="242"/>
        </w:trPr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ECE99E1" w14:textId="67555DD6" w:rsidR="00B02603" w:rsidRPr="00F53C78" w:rsidRDefault="001366F9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B34B1">
              <w:rPr>
                <w:rFonts w:asciiTheme="minorHAnsi" w:hAnsiTheme="minorHAnsi" w:cstheme="minorHAnsi"/>
                <w:iCs/>
                <w:sz w:val="22"/>
                <w:szCs w:val="22"/>
              </w:rPr>
              <w:t>Účastník programu (příjemce dotace)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11280B5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30A135B0" w14:textId="77777777" w:rsidTr="009922FC">
        <w:trPr>
          <w:trHeight w:val="207"/>
        </w:trPr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79CEE48" w14:textId="1FBD1A41" w:rsidR="00B02603" w:rsidRPr="00F53C78" w:rsidRDefault="001366F9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IČ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8F16AF7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B1081B" w14:textId="77777777" w:rsidTr="009922FC"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3955E01" w14:textId="5A7CCE0A" w:rsidR="00B02603" w:rsidRPr="00F53C78" w:rsidRDefault="00F53C78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Kontaktní osoba k ZVA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44427A1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C66729" w14:textId="77777777" w:rsidTr="009922FC"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390CBA0" w14:textId="3C061BE4" w:rsidR="00B02603" w:rsidRPr="00F53C78" w:rsidRDefault="00B02603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Telefonní spojení</w:t>
            </w:r>
            <w:r w:rsidR="00F53C78"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/email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4E08E78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3F9F3441" w:rsidR="00B02603" w:rsidRDefault="00B02603" w:rsidP="009922FC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59A47D8D" w14:textId="160163E5" w:rsidR="00BE74C9" w:rsidRPr="00BE74C9" w:rsidRDefault="00BE74C9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  <w:iCs/>
        </w:rPr>
      </w:pPr>
      <w:r w:rsidRPr="00BE74C9">
        <w:rPr>
          <w:rFonts w:asciiTheme="minorHAnsi" w:hAnsiTheme="minorHAnsi" w:cstheme="minorHAnsi"/>
          <w:b/>
          <w:bCs/>
          <w:iCs/>
        </w:rPr>
        <w:t>Identifikace investiční akce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3"/>
        <w:gridCol w:w="6002"/>
      </w:tblGrid>
      <w:tr w:rsidR="00B02603" w:rsidRPr="00F73EA4" w14:paraId="1089ED49" w14:textId="77777777" w:rsidTr="00BA48AC">
        <w:tc>
          <w:tcPr>
            <w:tcW w:w="376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01BB94A" w14:textId="37B96041" w:rsidR="00B02603" w:rsidRPr="00BE74C9" w:rsidRDefault="00AB625A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24A2E">
              <w:rPr>
                <w:rFonts w:asciiTheme="minorHAnsi" w:hAnsiTheme="minorHAnsi" w:cstheme="minorHAnsi"/>
                <w:iCs/>
                <w:sz w:val="22"/>
                <w:szCs w:val="22"/>
              </w:rPr>
              <w:t>Identifikační číslo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A76D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akce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(z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RoPD</w:t>
            </w:r>
            <w:proofErr w:type="spellEnd"/>
            <w:r w:rsidR="006D55D6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6002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2A00919" w14:textId="77777777" w:rsidR="00B02603" w:rsidRPr="00BE74C9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02603" w:rsidRPr="00F73EA4" w14:paraId="34B50DF2" w14:textId="77777777" w:rsidTr="00BA48AC">
        <w:tc>
          <w:tcPr>
            <w:tcW w:w="376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660CC49" w14:textId="68CA3E9F" w:rsidR="00B02603" w:rsidRPr="00BE74C9" w:rsidRDefault="00421AF0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Název</w:t>
            </w:r>
            <w:r w:rsidR="00B02603" w:rsidRPr="00BE74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akce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(z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RoPD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*)</w:t>
            </w:r>
          </w:p>
        </w:tc>
        <w:tc>
          <w:tcPr>
            <w:tcW w:w="6002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0AE95C9" w14:textId="77777777" w:rsidR="00B02603" w:rsidRPr="00BE74C9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0E4D32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2006E78E" w14:textId="39FBC988" w:rsidR="00B02603" w:rsidRPr="006A238A" w:rsidRDefault="00B02603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BA48AC">
        <w:rPr>
          <w:rFonts w:asciiTheme="minorHAnsi" w:hAnsiTheme="minorHAnsi" w:cstheme="minorHAnsi"/>
          <w:b/>
          <w:bCs/>
          <w:iCs/>
        </w:rPr>
        <w:t>Zhodnocení</w:t>
      </w:r>
      <w:r w:rsidRPr="006A238A">
        <w:rPr>
          <w:rFonts w:asciiTheme="minorHAnsi" w:hAnsiTheme="minorHAnsi" w:cstheme="minorHAnsi"/>
          <w:b/>
          <w:bCs/>
        </w:rPr>
        <w:t xml:space="preserve"> </w:t>
      </w:r>
      <w:r w:rsidR="00662EE1" w:rsidRPr="006A238A">
        <w:rPr>
          <w:rFonts w:asciiTheme="minorHAnsi" w:hAnsiTheme="minorHAnsi" w:cstheme="minorHAnsi"/>
          <w:b/>
          <w:bCs/>
          <w:iCs/>
        </w:rPr>
        <w:t>realizace</w:t>
      </w:r>
      <w:r w:rsidR="00662EE1" w:rsidRPr="006A238A">
        <w:rPr>
          <w:rFonts w:asciiTheme="minorHAnsi" w:hAnsiTheme="minorHAnsi" w:cstheme="minorHAnsi"/>
          <w:b/>
          <w:bCs/>
        </w:rPr>
        <w:t xml:space="preserve"> akce </w:t>
      </w:r>
    </w:p>
    <w:p w14:paraId="64EA99A3" w14:textId="245BAD07" w:rsidR="00AD5BF7" w:rsidRDefault="00836F68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B02603" w:rsidRPr="00597222">
        <w:rPr>
          <w:rFonts w:asciiTheme="minorHAnsi" w:hAnsiTheme="minorHAnsi" w:cstheme="minorHAnsi"/>
          <w:i/>
          <w:iCs/>
          <w:sz w:val="24"/>
          <w:szCs w:val="24"/>
        </w:rPr>
        <w:t>tručný popis skutečného provedení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investičního záměru</w:t>
      </w:r>
      <w:r w:rsidR="002146E4">
        <w:rPr>
          <w:rFonts w:asciiTheme="minorHAnsi" w:hAnsiTheme="minorHAnsi" w:cstheme="minorHAnsi"/>
          <w:i/>
          <w:iCs/>
          <w:sz w:val="24"/>
          <w:szCs w:val="24"/>
        </w:rPr>
        <w:t>, problémy při reali</w:t>
      </w:r>
      <w:r w:rsidR="00C85F6C">
        <w:rPr>
          <w:rFonts w:asciiTheme="minorHAnsi" w:hAnsiTheme="minorHAnsi" w:cstheme="minorHAnsi"/>
          <w:i/>
          <w:iCs/>
          <w:sz w:val="24"/>
          <w:szCs w:val="24"/>
        </w:rPr>
        <w:t>zaci akce</w:t>
      </w:r>
      <w:r w:rsidR="00AD5B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76625434" w14:textId="5563A7E5" w:rsidR="00DA4976" w:rsidRDefault="001C0F4D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skutečný harmonogram realizace </w:t>
      </w:r>
      <w:r w:rsidR="00302EB3">
        <w:rPr>
          <w:rFonts w:asciiTheme="minorHAnsi" w:hAnsiTheme="minorHAnsi" w:cstheme="minorHAnsi"/>
          <w:i/>
          <w:iCs/>
          <w:sz w:val="24"/>
          <w:szCs w:val="24"/>
        </w:rPr>
        <w:t>akce</w:t>
      </w:r>
    </w:p>
    <w:p w14:paraId="32237A85" w14:textId="34FFEC46" w:rsidR="00217A6F" w:rsidRDefault="00813678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výše celkových výdajů </w:t>
      </w:r>
      <w:r w:rsidR="00302EB3">
        <w:rPr>
          <w:rFonts w:asciiTheme="minorHAnsi" w:hAnsiTheme="minorHAnsi" w:cstheme="minorHAnsi"/>
          <w:i/>
          <w:iCs/>
          <w:sz w:val="24"/>
          <w:szCs w:val="24"/>
        </w:rPr>
        <w:t xml:space="preserve">na akci </w:t>
      </w:r>
      <w:r>
        <w:rPr>
          <w:rFonts w:asciiTheme="minorHAnsi" w:hAnsiTheme="minorHAnsi" w:cstheme="minorHAnsi"/>
          <w:i/>
          <w:iCs/>
          <w:sz w:val="24"/>
          <w:szCs w:val="24"/>
        </w:rPr>
        <w:t>(rozdělené na způsobilé a nezpůsobilé výdaje)</w:t>
      </w:r>
    </w:p>
    <w:p w14:paraId="295DEDCF" w14:textId="77777777" w:rsidR="00BA48AC" w:rsidRDefault="00BA48AC" w:rsidP="00BA48AC">
      <w:pPr>
        <w:pStyle w:val="Zkladntext2"/>
        <w:spacing w:after="0" w:line="240" w:lineRule="auto"/>
        <w:ind w:left="100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28C42CC" w14:textId="0B48CB75" w:rsidR="00597222" w:rsidRPr="00597222" w:rsidRDefault="0097346A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i/>
          <w:iCs/>
        </w:rPr>
      </w:pPr>
      <w:r w:rsidRPr="00BA48AC">
        <w:rPr>
          <w:rFonts w:asciiTheme="minorHAnsi" w:hAnsiTheme="minorHAnsi" w:cstheme="minorHAnsi"/>
          <w:b/>
          <w:bCs/>
          <w:iCs/>
        </w:rPr>
        <w:t>Informace</w:t>
      </w:r>
      <w:r w:rsidRPr="00597222">
        <w:rPr>
          <w:rFonts w:asciiTheme="minorHAnsi" w:hAnsiTheme="minorHAnsi" w:cstheme="minorHAnsi"/>
          <w:b/>
        </w:rPr>
        <w:t xml:space="preserve"> o</w:t>
      </w:r>
      <w:r w:rsidR="00E14A2E" w:rsidRPr="00597222">
        <w:rPr>
          <w:rFonts w:asciiTheme="minorHAnsi" w:hAnsiTheme="minorHAnsi" w:cstheme="minorHAnsi"/>
          <w:b/>
        </w:rPr>
        <w:t xml:space="preserve"> </w:t>
      </w:r>
      <w:r w:rsidR="006A238A" w:rsidRPr="00597222">
        <w:rPr>
          <w:rFonts w:asciiTheme="minorHAnsi" w:hAnsiTheme="minorHAnsi" w:cstheme="minorHAnsi"/>
          <w:b/>
        </w:rPr>
        <w:t>z</w:t>
      </w:r>
      <w:r w:rsidR="00B02603" w:rsidRPr="00597222">
        <w:rPr>
          <w:rFonts w:asciiTheme="minorHAnsi" w:hAnsiTheme="minorHAnsi" w:cstheme="minorHAnsi"/>
          <w:b/>
        </w:rPr>
        <w:t>měn</w:t>
      </w:r>
      <w:r w:rsidR="00C70635" w:rsidRPr="00597222">
        <w:rPr>
          <w:rFonts w:asciiTheme="minorHAnsi" w:hAnsiTheme="minorHAnsi" w:cstheme="minorHAnsi"/>
          <w:b/>
        </w:rPr>
        <w:t>ách</w:t>
      </w:r>
      <w:r w:rsidR="004C3EEC" w:rsidRPr="00597222">
        <w:rPr>
          <w:rFonts w:asciiTheme="minorHAnsi" w:hAnsiTheme="minorHAnsi" w:cstheme="minorHAnsi"/>
          <w:b/>
        </w:rPr>
        <w:t xml:space="preserve"> </w:t>
      </w:r>
      <w:r w:rsidR="00840CFD">
        <w:rPr>
          <w:rFonts w:asciiTheme="minorHAnsi" w:hAnsiTheme="minorHAnsi" w:cstheme="minorHAnsi"/>
          <w:b/>
        </w:rPr>
        <w:t>akce</w:t>
      </w:r>
      <w:r w:rsidR="006A238A" w:rsidRPr="00597222">
        <w:rPr>
          <w:rFonts w:asciiTheme="minorHAnsi" w:hAnsiTheme="minorHAnsi" w:cstheme="minorHAnsi"/>
          <w:b/>
        </w:rPr>
        <w:t xml:space="preserve"> </w:t>
      </w:r>
    </w:p>
    <w:p w14:paraId="27FECEB8" w14:textId="48FCA5B3" w:rsidR="006469FE" w:rsidRDefault="004C3EEC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změny oproti investičnímu záměru a projektové dokumentaci</w:t>
      </w:r>
    </w:p>
    <w:p w14:paraId="301B1B37" w14:textId="462BF011" w:rsidR="006469FE" w:rsidRDefault="00606300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změny hodnot</w:t>
      </w:r>
      <w:r w:rsidR="00B02603" w:rsidRPr="00597222">
        <w:rPr>
          <w:rFonts w:asciiTheme="minorHAnsi" w:hAnsiTheme="minorHAnsi" w:cstheme="minorHAnsi"/>
          <w:i/>
          <w:iCs/>
        </w:rPr>
        <w:t xml:space="preserve"> parametrů</w:t>
      </w:r>
      <w:r w:rsidR="0020543D" w:rsidRPr="00597222">
        <w:rPr>
          <w:rFonts w:asciiTheme="minorHAnsi" w:hAnsiTheme="minorHAnsi" w:cstheme="minorHAnsi"/>
          <w:i/>
          <w:iCs/>
        </w:rPr>
        <w:t xml:space="preserve"> a indikátorů uvedených v </w:t>
      </w:r>
      <w:proofErr w:type="spellStart"/>
      <w:r w:rsidR="0020543D" w:rsidRPr="00597222">
        <w:rPr>
          <w:rFonts w:asciiTheme="minorHAnsi" w:hAnsiTheme="minorHAnsi" w:cstheme="minorHAnsi"/>
          <w:i/>
          <w:iCs/>
        </w:rPr>
        <w:t>RoPD</w:t>
      </w:r>
      <w:proofErr w:type="spellEnd"/>
    </w:p>
    <w:p w14:paraId="221A8FAD" w14:textId="6B8362BC" w:rsidR="0038287E" w:rsidRDefault="00682EBF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s</w:t>
      </w:r>
      <w:r w:rsidR="00B02603" w:rsidRPr="00597222">
        <w:rPr>
          <w:rFonts w:asciiTheme="minorHAnsi" w:hAnsiTheme="minorHAnsi" w:cstheme="minorHAnsi"/>
          <w:i/>
          <w:iCs/>
        </w:rPr>
        <w:t xml:space="preserve">nížení </w:t>
      </w:r>
      <w:r w:rsidR="0020543D" w:rsidRPr="00597222">
        <w:rPr>
          <w:rFonts w:asciiTheme="minorHAnsi" w:hAnsiTheme="minorHAnsi" w:cstheme="minorHAnsi"/>
          <w:i/>
          <w:iCs/>
        </w:rPr>
        <w:t>celkových způsobilých výdajů</w:t>
      </w:r>
      <w:r w:rsidR="006469FE">
        <w:rPr>
          <w:rFonts w:asciiTheme="minorHAnsi" w:hAnsiTheme="minorHAnsi" w:cstheme="minorHAnsi"/>
          <w:i/>
          <w:iCs/>
        </w:rPr>
        <w:t xml:space="preserve"> </w:t>
      </w:r>
      <w:r w:rsidR="00302EB3">
        <w:rPr>
          <w:rFonts w:asciiTheme="minorHAnsi" w:hAnsiTheme="minorHAnsi" w:cstheme="minorHAnsi"/>
          <w:i/>
          <w:iCs/>
        </w:rPr>
        <w:t xml:space="preserve">na </w:t>
      </w:r>
      <w:proofErr w:type="gramStart"/>
      <w:r w:rsidR="00302EB3">
        <w:rPr>
          <w:rFonts w:asciiTheme="minorHAnsi" w:hAnsiTheme="minorHAnsi" w:cstheme="minorHAnsi"/>
          <w:i/>
          <w:iCs/>
        </w:rPr>
        <w:t>akci</w:t>
      </w:r>
      <w:r w:rsidR="0020543D" w:rsidRPr="00597222">
        <w:rPr>
          <w:rFonts w:asciiTheme="minorHAnsi" w:hAnsiTheme="minorHAnsi" w:cstheme="minorHAnsi"/>
          <w:i/>
          <w:iCs/>
        </w:rPr>
        <w:t>,</w:t>
      </w:r>
      <w:proofErr w:type="gramEnd"/>
      <w:r w:rsidR="00B02603" w:rsidRPr="00597222">
        <w:rPr>
          <w:rFonts w:asciiTheme="minorHAnsi" w:hAnsiTheme="minorHAnsi" w:cstheme="minorHAnsi"/>
          <w:i/>
          <w:iCs/>
        </w:rPr>
        <w:t xml:space="preserve"> atd.</w:t>
      </w:r>
    </w:p>
    <w:p w14:paraId="35558047" w14:textId="5D5BF0F5" w:rsidR="00893C4B" w:rsidRDefault="00893C4B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informace o vrácených prostředcích – </w:t>
      </w:r>
      <w:r w:rsidR="00D033F1">
        <w:rPr>
          <w:rFonts w:asciiTheme="minorHAnsi" w:hAnsiTheme="minorHAnsi" w:cstheme="minorHAnsi"/>
          <w:i/>
          <w:iCs/>
        </w:rPr>
        <w:t xml:space="preserve">zdůvodnění nevyčerpání dotace, </w:t>
      </w:r>
      <w:r>
        <w:rPr>
          <w:rFonts w:asciiTheme="minorHAnsi" w:hAnsiTheme="minorHAnsi" w:cstheme="minorHAnsi"/>
          <w:i/>
          <w:iCs/>
        </w:rPr>
        <w:t xml:space="preserve">datum zaslání avíza vratky, </w:t>
      </w:r>
      <w:r w:rsidR="008E0C83">
        <w:rPr>
          <w:rFonts w:asciiTheme="minorHAnsi" w:hAnsiTheme="minorHAnsi" w:cstheme="minorHAnsi"/>
          <w:i/>
          <w:iCs/>
        </w:rPr>
        <w:t>výše vrácen</w:t>
      </w:r>
      <w:r w:rsidR="00D033F1">
        <w:rPr>
          <w:rFonts w:asciiTheme="minorHAnsi" w:hAnsiTheme="minorHAnsi" w:cstheme="minorHAnsi"/>
          <w:i/>
          <w:iCs/>
        </w:rPr>
        <w:t>é</w:t>
      </w:r>
      <w:r w:rsidR="008E0C83">
        <w:rPr>
          <w:rFonts w:asciiTheme="minorHAnsi" w:hAnsiTheme="minorHAnsi" w:cstheme="minorHAnsi"/>
          <w:i/>
          <w:iCs/>
        </w:rPr>
        <w:t xml:space="preserve"> částky</w:t>
      </w:r>
    </w:p>
    <w:p w14:paraId="5FAB6A3C" w14:textId="727111DA" w:rsidR="00B02603" w:rsidRDefault="00FF150C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682EBF">
        <w:rPr>
          <w:rFonts w:asciiTheme="minorHAnsi" w:hAnsiTheme="minorHAnsi" w:cstheme="minorHAnsi"/>
          <w:i/>
          <w:iCs/>
        </w:rPr>
        <w:t xml:space="preserve">případně informace, že </w:t>
      </w:r>
      <w:r>
        <w:rPr>
          <w:rFonts w:asciiTheme="minorHAnsi" w:hAnsiTheme="minorHAnsi" w:cstheme="minorHAnsi"/>
          <w:i/>
          <w:iCs/>
        </w:rPr>
        <w:t xml:space="preserve">nedošlo k žádné změně </w:t>
      </w:r>
      <w:r w:rsidR="00AD5BF7">
        <w:rPr>
          <w:rFonts w:asciiTheme="minorHAnsi" w:hAnsiTheme="minorHAnsi" w:cstheme="minorHAnsi"/>
          <w:i/>
          <w:iCs/>
        </w:rPr>
        <w:t>oproti žádosti o podporu</w:t>
      </w:r>
    </w:p>
    <w:p w14:paraId="47D9A7C8" w14:textId="77777777" w:rsidR="00350E83" w:rsidRDefault="00350E83" w:rsidP="0001565B">
      <w:pPr>
        <w:pStyle w:val="Zkladntext3"/>
        <w:spacing w:after="0"/>
        <w:ind w:left="709"/>
        <w:rPr>
          <w:rFonts w:asciiTheme="minorHAnsi" w:hAnsiTheme="minorHAnsi" w:cstheme="minorHAnsi"/>
          <w:sz w:val="24"/>
          <w:szCs w:val="24"/>
        </w:rPr>
      </w:pPr>
    </w:p>
    <w:p w14:paraId="7A3ED8C8" w14:textId="015F7420" w:rsidR="00570161" w:rsidRDefault="00570161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BA48AC">
        <w:rPr>
          <w:rFonts w:asciiTheme="minorHAnsi" w:hAnsiTheme="minorHAnsi" w:cstheme="minorHAnsi"/>
          <w:b/>
          <w:bCs/>
          <w:iCs/>
        </w:rPr>
        <w:t>Informace</w:t>
      </w:r>
      <w:r>
        <w:rPr>
          <w:rFonts w:asciiTheme="minorHAnsi" w:hAnsiTheme="minorHAnsi" w:cstheme="minorHAnsi"/>
          <w:b/>
          <w:bCs/>
        </w:rPr>
        <w:t xml:space="preserve"> o dotacích z jiných zdrojů</w:t>
      </w:r>
      <w:r w:rsidR="00330EED" w:rsidRPr="00330EED">
        <w:rPr>
          <w:rFonts w:asciiTheme="minorHAnsi" w:hAnsiTheme="minorHAnsi" w:cstheme="minorHAnsi"/>
          <w:b/>
          <w:bCs/>
        </w:rPr>
        <w:t xml:space="preserve"> </w:t>
      </w:r>
      <w:r w:rsidR="00330EED">
        <w:rPr>
          <w:rFonts w:asciiTheme="minorHAnsi" w:hAnsiTheme="minorHAnsi" w:cstheme="minorHAnsi"/>
          <w:b/>
          <w:bCs/>
        </w:rPr>
        <w:t>čerpaných na projekt</w:t>
      </w:r>
    </w:p>
    <w:p w14:paraId="23E15377" w14:textId="7B934775" w:rsidR="00570161" w:rsidRPr="00EA0C11" w:rsidRDefault="00570161" w:rsidP="00570161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8F7D25">
        <w:rPr>
          <w:rFonts w:asciiTheme="minorHAnsi" w:hAnsiTheme="minorHAnsi" w:cstheme="minorHAnsi"/>
          <w:i/>
          <w:iCs/>
        </w:rPr>
        <w:t xml:space="preserve">informace o poskytovateli dotace, dotačním titulu/výzvě, </w:t>
      </w:r>
      <w:r w:rsidR="00EA0C11" w:rsidRPr="008F7D25">
        <w:rPr>
          <w:rFonts w:asciiTheme="minorHAnsi" w:hAnsiTheme="minorHAnsi" w:cstheme="minorHAnsi"/>
          <w:i/>
          <w:iCs/>
        </w:rPr>
        <w:t>částka poskytnuté</w:t>
      </w:r>
      <w:r w:rsidRPr="008F7D25">
        <w:rPr>
          <w:rFonts w:asciiTheme="minorHAnsi" w:hAnsiTheme="minorHAnsi" w:cstheme="minorHAnsi"/>
          <w:i/>
          <w:iCs/>
        </w:rPr>
        <w:t xml:space="preserve"> dotace, </w:t>
      </w:r>
      <w:r w:rsidR="00EA0C11" w:rsidRPr="008F7D25">
        <w:rPr>
          <w:rFonts w:asciiTheme="minorHAnsi" w:hAnsiTheme="minorHAnsi" w:cstheme="minorHAnsi"/>
          <w:i/>
          <w:iCs/>
        </w:rPr>
        <w:t xml:space="preserve">částka skutečně čerpané dotace </w:t>
      </w:r>
    </w:p>
    <w:p w14:paraId="7682745C" w14:textId="5456E022" w:rsidR="00570161" w:rsidRPr="008F7D25" w:rsidRDefault="00570161" w:rsidP="008F7D25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b/>
          <w:bCs/>
        </w:rPr>
      </w:pPr>
      <w:r w:rsidRPr="00570161">
        <w:rPr>
          <w:rFonts w:asciiTheme="minorHAnsi" w:hAnsiTheme="minorHAnsi" w:cstheme="minorHAnsi"/>
          <w:i/>
          <w:iCs/>
        </w:rPr>
        <w:t xml:space="preserve">případně informace, že </w:t>
      </w:r>
      <w:r>
        <w:rPr>
          <w:rFonts w:asciiTheme="minorHAnsi" w:hAnsiTheme="minorHAnsi" w:cstheme="minorHAnsi"/>
          <w:i/>
          <w:iCs/>
        </w:rPr>
        <w:t>nebyla čerpána jiná dotace než od NSA</w:t>
      </w:r>
    </w:p>
    <w:p w14:paraId="76005E17" w14:textId="77777777" w:rsidR="00570161" w:rsidRPr="00570161" w:rsidRDefault="00570161" w:rsidP="008F7D25">
      <w:pPr>
        <w:pStyle w:val="Zkladntext"/>
        <w:widowControl/>
        <w:autoSpaceDE/>
        <w:autoSpaceDN/>
        <w:ind w:left="284"/>
        <w:rPr>
          <w:rFonts w:asciiTheme="minorHAnsi" w:hAnsiTheme="minorHAnsi" w:cstheme="minorHAnsi"/>
          <w:b/>
          <w:bCs/>
        </w:rPr>
      </w:pPr>
    </w:p>
    <w:p w14:paraId="4E177AE7" w14:textId="7C5C4137" w:rsidR="00B02603" w:rsidRDefault="003D7302" w:rsidP="00BA48AC">
      <w:pPr>
        <w:pStyle w:val="Zkladntext"/>
        <w:widowControl/>
        <w:numPr>
          <w:ilvl w:val="0"/>
          <w:numId w:val="14"/>
        </w:numPr>
        <w:autoSpaceDE/>
        <w:autoSpaceDN/>
        <w:spacing w:after="120"/>
        <w:ind w:left="284" w:hanging="284"/>
        <w:rPr>
          <w:rFonts w:asciiTheme="minorHAnsi" w:hAnsiTheme="minorHAnsi" w:cstheme="minorHAnsi"/>
          <w:b/>
          <w:bCs/>
        </w:rPr>
      </w:pPr>
      <w:r w:rsidRPr="00BA48AC">
        <w:rPr>
          <w:rFonts w:asciiTheme="minorHAnsi" w:hAnsiTheme="minorHAnsi" w:cstheme="minorHAnsi"/>
          <w:b/>
          <w:bCs/>
          <w:iCs/>
        </w:rPr>
        <w:t>I</w:t>
      </w:r>
      <w:r w:rsidR="00B33421" w:rsidRPr="00BA48AC">
        <w:rPr>
          <w:rFonts w:asciiTheme="minorHAnsi" w:hAnsiTheme="minorHAnsi" w:cstheme="minorHAnsi"/>
          <w:b/>
          <w:bCs/>
          <w:iCs/>
        </w:rPr>
        <w:t>n</w:t>
      </w:r>
      <w:r w:rsidRPr="00BA48AC">
        <w:rPr>
          <w:rFonts w:asciiTheme="minorHAnsi" w:hAnsiTheme="minorHAnsi" w:cstheme="minorHAnsi"/>
          <w:b/>
          <w:bCs/>
          <w:iCs/>
        </w:rPr>
        <w:t>form</w:t>
      </w:r>
      <w:r w:rsidR="00B33421" w:rsidRPr="00BA48AC">
        <w:rPr>
          <w:rFonts w:asciiTheme="minorHAnsi" w:hAnsiTheme="minorHAnsi" w:cstheme="minorHAnsi"/>
          <w:b/>
          <w:bCs/>
          <w:iCs/>
        </w:rPr>
        <w:t>ace</w:t>
      </w:r>
      <w:r w:rsidR="00B33421" w:rsidRPr="00C82924">
        <w:rPr>
          <w:rFonts w:asciiTheme="minorHAnsi" w:hAnsiTheme="minorHAnsi" w:cstheme="minorHAnsi"/>
          <w:b/>
          <w:bCs/>
        </w:rPr>
        <w:t xml:space="preserve"> </w:t>
      </w:r>
      <w:r w:rsidRPr="00C82924">
        <w:rPr>
          <w:rFonts w:asciiTheme="minorHAnsi" w:hAnsiTheme="minorHAnsi" w:cstheme="minorHAnsi"/>
          <w:b/>
          <w:bCs/>
        </w:rPr>
        <w:t xml:space="preserve">o externích kontrolách </w:t>
      </w:r>
      <w:r w:rsidR="00840CFD">
        <w:rPr>
          <w:rFonts w:asciiTheme="minorHAnsi" w:hAnsiTheme="minorHAnsi" w:cstheme="minorHAnsi"/>
          <w:b/>
          <w:bCs/>
        </w:rPr>
        <w:t xml:space="preserve">akce </w:t>
      </w:r>
      <w:r w:rsidRPr="00C82924">
        <w:rPr>
          <w:rFonts w:asciiTheme="minorHAnsi" w:hAnsiTheme="minorHAnsi" w:cstheme="minorHAnsi"/>
          <w:b/>
          <w:bCs/>
        </w:rPr>
        <w:t xml:space="preserve">provedených jinými orgány ČR </w:t>
      </w:r>
    </w:p>
    <w:p w14:paraId="6B6A7A3A" w14:textId="085093D4" w:rsidR="0038287E" w:rsidRDefault="00E6181F" w:rsidP="3AD65FEB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Bidi"/>
          <w:i/>
          <w:iCs/>
        </w:rPr>
      </w:pPr>
      <w:r w:rsidRPr="3AD65FEB">
        <w:rPr>
          <w:rFonts w:asciiTheme="minorHAnsi" w:hAnsiTheme="minorHAnsi" w:cstheme="minorBidi"/>
          <w:i/>
          <w:iCs/>
        </w:rPr>
        <w:t>k</w:t>
      </w:r>
      <w:r w:rsidR="00164A34" w:rsidRPr="3AD65FEB">
        <w:rPr>
          <w:rFonts w:asciiTheme="minorHAnsi" w:hAnsiTheme="minorHAnsi" w:cstheme="minorBidi"/>
          <w:i/>
          <w:iCs/>
        </w:rPr>
        <w:t>ontrolní orgán</w:t>
      </w:r>
      <w:r w:rsidRPr="3AD65FEB">
        <w:rPr>
          <w:rFonts w:asciiTheme="minorHAnsi" w:hAnsiTheme="minorHAnsi" w:cstheme="minorBidi"/>
          <w:i/>
          <w:iCs/>
        </w:rPr>
        <w:t>, termín kontroly, kontrolní závěr</w:t>
      </w:r>
      <w:r w:rsidR="6A34612F" w:rsidRPr="3AD65FEB">
        <w:rPr>
          <w:rFonts w:asciiTheme="minorHAnsi" w:hAnsiTheme="minorHAnsi" w:cstheme="minorBidi"/>
          <w:i/>
          <w:iCs/>
        </w:rPr>
        <w:t>, nápravná opatření</w:t>
      </w:r>
      <w:r w:rsidRPr="3AD65FEB">
        <w:rPr>
          <w:rFonts w:asciiTheme="minorHAnsi" w:hAnsiTheme="minorHAnsi" w:cstheme="minorBidi"/>
          <w:i/>
          <w:iCs/>
        </w:rPr>
        <w:t xml:space="preserve"> </w:t>
      </w:r>
    </w:p>
    <w:p w14:paraId="44ECA4CE" w14:textId="6D0C4D0F" w:rsidR="00C82924" w:rsidRDefault="00E6181F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682EBF">
        <w:rPr>
          <w:rFonts w:asciiTheme="minorHAnsi" w:hAnsiTheme="minorHAnsi" w:cstheme="minorHAnsi"/>
          <w:i/>
          <w:iCs/>
        </w:rPr>
        <w:t xml:space="preserve">případně informace, že žádná </w:t>
      </w:r>
      <w:r w:rsidR="00682EBF" w:rsidRPr="00682EBF">
        <w:rPr>
          <w:rFonts w:asciiTheme="minorHAnsi" w:hAnsiTheme="minorHAnsi" w:cstheme="minorHAnsi"/>
          <w:i/>
          <w:iCs/>
        </w:rPr>
        <w:t>kontrola na projektu nebyla provedena</w:t>
      </w:r>
    </w:p>
    <w:p w14:paraId="45540A51" w14:textId="441CAFE6" w:rsidR="0077282E" w:rsidRDefault="0077282E" w:rsidP="0077282E">
      <w:pPr>
        <w:pStyle w:val="Zkladntext"/>
        <w:widowControl/>
        <w:autoSpaceDE/>
        <w:autoSpaceDN/>
        <w:rPr>
          <w:rFonts w:asciiTheme="minorHAnsi" w:hAnsiTheme="minorHAnsi" w:cstheme="minorHAnsi"/>
          <w:i/>
          <w:iCs/>
        </w:rPr>
      </w:pPr>
    </w:p>
    <w:p w14:paraId="3AFF30AD" w14:textId="20D9D0DE" w:rsidR="0041537C" w:rsidRPr="0041537C" w:rsidRDefault="0041537C" w:rsidP="008F7D25">
      <w:pPr>
        <w:pStyle w:val="Zkladntext"/>
        <w:widowControl/>
        <w:autoSpaceDE/>
        <w:autoSpaceDN/>
        <w:rPr>
          <w:rFonts w:asciiTheme="minorHAnsi" w:hAnsiTheme="minorHAnsi" w:cstheme="minorHAnsi"/>
          <w:b/>
          <w:bCs/>
        </w:rPr>
      </w:pPr>
    </w:p>
    <w:sectPr w:rsidR="0041537C" w:rsidRPr="0041537C" w:rsidSect="00AF5B1A">
      <w:headerReference w:type="default" r:id="rId13"/>
      <w:footerReference w:type="default" r:id="rId14"/>
      <w:pgSz w:w="11900" w:h="16840"/>
      <w:pgMar w:top="1985" w:right="985" w:bottom="993" w:left="114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C95AF" w14:textId="77777777" w:rsidR="00AF5B1A" w:rsidRDefault="00AF5B1A" w:rsidP="009A1391">
      <w:r>
        <w:separator/>
      </w:r>
    </w:p>
  </w:endnote>
  <w:endnote w:type="continuationSeparator" w:id="0">
    <w:p w14:paraId="1FFF37AE" w14:textId="77777777" w:rsidR="00AF5B1A" w:rsidRDefault="00AF5B1A" w:rsidP="009A1391">
      <w:r>
        <w:continuationSeparator/>
      </w:r>
    </w:p>
  </w:endnote>
  <w:endnote w:type="continuationNotice" w:id="1">
    <w:p w14:paraId="51D43E1D" w14:textId="77777777" w:rsidR="00AF5B1A" w:rsidRDefault="00AF5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A4583" w14:textId="47E790A4" w:rsidR="006D55D6" w:rsidRDefault="006D55D6">
    <w:pPr>
      <w:pStyle w:val="Zpat"/>
    </w:pPr>
    <w:r>
      <w:t>*</w:t>
    </w:r>
    <w:proofErr w:type="spellStart"/>
    <w:r>
      <w:t>RoPD</w:t>
    </w:r>
    <w:proofErr w:type="spellEnd"/>
    <w:r>
      <w:t xml:space="preserve"> – Rozhodnutí o poskytnutí dotace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C7EBC" w14:textId="1B7F11F0" w:rsidR="00EA485E" w:rsidRPr="00EA485E" w:rsidRDefault="00EA485E" w:rsidP="00EA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06BF6" w14:textId="77777777" w:rsidR="00AF5B1A" w:rsidRDefault="00AF5B1A" w:rsidP="009A1391">
      <w:r>
        <w:separator/>
      </w:r>
    </w:p>
  </w:footnote>
  <w:footnote w:type="continuationSeparator" w:id="0">
    <w:p w14:paraId="5D9456B5" w14:textId="77777777" w:rsidR="00AF5B1A" w:rsidRDefault="00AF5B1A" w:rsidP="009A1391">
      <w:r>
        <w:continuationSeparator/>
      </w:r>
    </w:p>
  </w:footnote>
  <w:footnote w:type="continuationNotice" w:id="1">
    <w:p w14:paraId="117752A8" w14:textId="77777777" w:rsidR="00AF5B1A" w:rsidRDefault="00AF5B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E9964" w14:textId="0244F4C6" w:rsidR="005033F8" w:rsidRDefault="005033F8" w:rsidP="00803561">
    <w:pPr>
      <w:pStyle w:val="Zhlav"/>
      <w:tabs>
        <w:tab w:val="clear" w:pos="4536"/>
        <w:tab w:val="clear" w:pos="9072"/>
        <w:tab w:val="left" w:pos="7390"/>
      </w:tabs>
    </w:pPr>
    <w:r>
      <w:rPr>
        <w:noProof/>
      </w:rPr>
      <w:drawing>
        <wp:inline distT="0" distB="0" distL="0" distR="0" wp14:anchorId="515030CA" wp14:editId="4AAA8433">
          <wp:extent cx="1866900" cy="723845"/>
          <wp:effectExtent l="0" t="0" r="0" b="635"/>
          <wp:docPr id="1165012099" name="Picture 27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112" cy="73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56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F0D04" w14:textId="1B5E8842" w:rsidR="00B51913" w:rsidRDefault="00B51913" w:rsidP="00803561">
    <w:pPr>
      <w:pStyle w:val="Zhlav"/>
      <w:tabs>
        <w:tab w:val="clear" w:pos="4536"/>
        <w:tab w:val="clear" w:pos="9072"/>
        <w:tab w:val="left" w:pos="73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33C67" wp14:editId="7C426D0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866900" cy="723265"/>
          <wp:effectExtent l="0" t="0" r="0" b="635"/>
          <wp:wrapTight wrapText="bothSides">
            <wp:wrapPolygon edited="0">
              <wp:start x="0" y="0"/>
              <wp:lineTo x="0" y="21050"/>
              <wp:lineTo x="21380" y="21050"/>
              <wp:lineTo x="21380" y="0"/>
              <wp:lineTo x="0" y="0"/>
            </wp:wrapPolygon>
          </wp:wrapTight>
          <wp:docPr id="34" name="Picture 34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0448AC">
      <w:t>Příloha č. 1 ZVA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FA3CDA"/>
    <w:multiLevelType w:val="hybridMultilevel"/>
    <w:tmpl w:val="723E37CE"/>
    <w:lvl w:ilvl="0" w:tplc="5E204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B728D"/>
    <w:multiLevelType w:val="hybridMultilevel"/>
    <w:tmpl w:val="8B54B220"/>
    <w:lvl w:ilvl="0" w:tplc="BB040D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373CC8"/>
    <w:multiLevelType w:val="hybridMultilevel"/>
    <w:tmpl w:val="5E1E12FA"/>
    <w:lvl w:ilvl="0" w:tplc="5EFC4C2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412144BE"/>
    <w:multiLevelType w:val="hybridMultilevel"/>
    <w:tmpl w:val="3496A5EA"/>
    <w:lvl w:ilvl="0" w:tplc="BB040D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72082302">
    <w:abstractNumId w:val="0"/>
  </w:num>
  <w:num w:numId="2" w16cid:durableId="817965442">
    <w:abstractNumId w:val="9"/>
  </w:num>
  <w:num w:numId="3" w16cid:durableId="1270704291">
    <w:abstractNumId w:val="11"/>
  </w:num>
  <w:num w:numId="4" w16cid:durableId="1110662255">
    <w:abstractNumId w:val="7"/>
  </w:num>
  <w:num w:numId="5" w16cid:durableId="1002242215">
    <w:abstractNumId w:val="5"/>
  </w:num>
  <w:num w:numId="6" w16cid:durableId="2062052047">
    <w:abstractNumId w:val="8"/>
  </w:num>
  <w:num w:numId="7" w16cid:durableId="689836184">
    <w:abstractNumId w:val="15"/>
  </w:num>
  <w:num w:numId="8" w16cid:durableId="2127889256">
    <w:abstractNumId w:val="4"/>
  </w:num>
  <w:num w:numId="9" w16cid:durableId="1083721101">
    <w:abstractNumId w:val="14"/>
  </w:num>
  <w:num w:numId="10" w16cid:durableId="63451483">
    <w:abstractNumId w:val="10"/>
  </w:num>
  <w:num w:numId="11" w16cid:durableId="1019697935">
    <w:abstractNumId w:val="12"/>
  </w:num>
  <w:num w:numId="12" w16cid:durableId="1603344403">
    <w:abstractNumId w:val="13"/>
  </w:num>
  <w:num w:numId="13" w16cid:durableId="1298028028">
    <w:abstractNumId w:val="1"/>
  </w:num>
  <w:num w:numId="14" w16cid:durableId="185825325">
    <w:abstractNumId w:val="3"/>
  </w:num>
  <w:num w:numId="15" w16cid:durableId="1231035351">
    <w:abstractNumId w:val="6"/>
  </w:num>
  <w:num w:numId="16" w16cid:durableId="933830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1565B"/>
    <w:rsid w:val="0002464D"/>
    <w:rsid w:val="000270FC"/>
    <w:rsid w:val="000274C3"/>
    <w:rsid w:val="000448AC"/>
    <w:rsid w:val="0005178E"/>
    <w:rsid w:val="0005572C"/>
    <w:rsid w:val="00056BBF"/>
    <w:rsid w:val="000624BB"/>
    <w:rsid w:val="0008173A"/>
    <w:rsid w:val="000C7871"/>
    <w:rsid w:val="000D3EE8"/>
    <w:rsid w:val="00114F72"/>
    <w:rsid w:val="00114FE2"/>
    <w:rsid w:val="001366F9"/>
    <w:rsid w:val="00140196"/>
    <w:rsid w:val="001426B7"/>
    <w:rsid w:val="001426F8"/>
    <w:rsid w:val="001452E2"/>
    <w:rsid w:val="00153FC5"/>
    <w:rsid w:val="00163C85"/>
    <w:rsid w:val="00164A34"/>
    <w:rsid w:val="0016F8AF"/>
    <w:rsid w:val="00170E8F"/>
    <w:rsid w:val="001715D7"/>
    <w:rsid w:val="001950E4"/>
    <w:rsid w:val="00197998"/>
    <w:rsid w:val="001C0F4D"/>
    <w:rsid w:val="001C301B"/>
    <w:rsid w:val="0020327C"/>
    <w:rsid w:val="0020543D"/>
    <w:rsid w:val="002146E4"/>
    <w:rsid w:val="00217A6F"/>
    <w:rsid w:val="00232B03"/>
    <w:rsid w:val="00252093"/>
    <w:rsid w:val="002545F4"/>
    <w:rsid w:val="00285054"/>
    <w:rsid w:val="00294957"/>
    <w:rsid w:val="002A23F7"/>
    <w:rsid w:val="002A6837"/>
    <w:rsid w:val="002C7D04"/>
    <w:rsid w:val="002D524E"/>
    <w:rsid w:val="002E2DB8"/>
    <w:rsid w:val="00302EB3"/>
    <w:rsid w:val="00305EA8"/>
    <w:rsid w:val="00324817"/>
    <w:rsid w:val="00330EED"/>
    <w:rsid w:val="00350E83"/>
    <w:rsid w:val="00352E01"/>
    <w:rsid w:val="0038147F"/>
    <w:rsid w:val="0038287E"/>
    <w:rsid w:val="003855EB"/>
    <w:rsid w:val="00386A6A"/>
    <w:rsid w:val="003A48EB"/>
    <w:rsid w:val="003B1E7E"/>
    <w:rsid w:val="003B34B1"/>
    <w:rsid w:val="003D1420"/>
    <w:rsid w:val="003D7302"/>
    <w:rsid w:val="003E4CB2"/>
    <w:rsid w:val="003F7F59"/>
    <w:rsid w:val="00403B3A"/>
    <w:rsid w:val="0041537C"/>
    <w:rsid w:val="00421AF0"/>
    <w:rsid w:val="004276EB"/>
    <w:rsid w:val="00436503"/>
    <w:rsid w:val="00440118"/>
    <w:rsid w:val="00454932"/>
    <w:rsid w:val="00472D9C"/>
    <w:rsid w:val="00492E2C"/>
    <w:rsid w:val="004B4B01"/>
    <w:rsid w:val="004C3EEC"/>
    <w:rsid w:val="004F00D1"/>
    <w:rsid w:val="00500E16"/>
    <w:rsid w:val="00501BD0"/>
    <w:rsid w:val="005033F8"/>
    <w:rsid w:val="005078EC"/>
    <w:rsid w:val="0051582F"/>
    <w:rsid w:val="005267EE"/>
    <w:rsid w:val="00532B0A"/>
    <w:rsid w:val="005343B2"/>
    <w:rsid w:val="00570161"/>
    <w:rsid w:val="00597222"/>
    <w:rsid w:val="005B4E81"/>
    <w:rsid w:val="005B6812"/>
    <w:rsid w:val="005B6B58"/>
    <w:rsid w:val="005E6684"/>
    <w:rsid w:val="005F01D9"/>
    <w:rsid w:val="00602F34"/>
    <w:rsid w:val="00606300"/>
    <w:rsid w:val="00607A1B"/>
    <w:rsid w:val="006469FE"/>
    <w:rsid w:val="00662EE1"/>
    <w:rsid w:val="0066360D"/>
    <w:rsid w:val="00682EBF"/>
    <w:rsid w:val="00695268"/>
    <w:rsid w:val="006A238A"/>
    <w:rsid w:val="006D55D6"/>
    <w:rsid w:val="006D71EE"/>
    <w:rsid w:val="006F421E"/>
    <w:rsid w:val="007009C3"/>
    <w:rsid w:val="007266F7"/>
    <w:rsid w:val="0074159F"/>
    <w:rsid w:val="0074167A"/>
    <w:rsid w:val="0074722D"/>
    <w:rsid w:val="00751185"/>
    <w:rsid w:val="0076124E"/>
    <w:rsid w:val="00761C7D"/>
    <w:rsid w:val="007623A9"/>
    <w:rsid w:val="00762FD1"/>
    <w:rsid w:val="0077282E"/>
    <w:rsid w:val="00777705"/>
    <w:rsid w:val="007A4406"/>
    <w:rsid w:val="007C04B0"/>
    <w:rsid w:val="007D3A11"/>
    <w:rsid w:val="00803561"/>
    <w:rsid w:val="00813678"/>
    <w:rsid w:val="00814258"/>
    <w:rsid w:val="008162AA"/>
    <w:rsid w:val="00824509"/>
    <w:rsid w:val="00826665"/>
    <w:rsid w:val="00831FFF"/>
    <w:rsid w:val="00836F68"/>
    <w:rsid w:val="00840CFD"/>
    <w:rsid w:val="00873168"/>
    <w:rsid w:val="00877732"/>
    <w:rsid w:val="00893C4B"/>
    <w:rsid w:val="008C5CEE"/>
    <w:rsid w:val="008D1E12"/>
    <w:rsid w:val="008E0C83"/>
    <w:rsid w:val="008E1785"/>
    <w:rsid w:val="008F59BE"/>
    <w:rsid w:val="008F6534"/>
    <w:rsid w:val="008F7D25"/>
    <w:rsid w:val="0091446A"/>
    <w:rsid w:val="00920007"/>
    <w:rsid w:val="00922B0F"/>
    <w:rsid w:val="009253E6"/>
    <w:rsid w:val="0095670A"/>
    <w:rsid w:val="00965A04"/>
    <w:rsid w:val="0097346A"/>
    <w:rsid w:val="00974601"/>
    <w:rsid w:val="00976AFA"/>
    <w:rsid w:val="00977413"/>
    <w:rsid w:val="009922FC"/>
    <w:rsid w:val="009A04DF"/>
    <w:rsid w:val="009A1391"/>
    <w:rsid w:val="009A37A3"/>
    <w:rsid w:val="009E4C9D"/>
    <w:rsid w:val="00A11545"/>
    <w:rsid w:val="00A250AB"/>
    <w:rsid w:val="00A34046"/>
    <w:rsid w:val="00A46B45"/>
    <w:rsid w:val="00A46FA5"/>
    <w:rsid w:val="00A652C3"/>
    <w:rsid w:val="00A748A4"/>
    <w:rsid w:val="00A76DA9"/>
    <w:rsid w:val="00A873CA"/>
    <w:rsid w:val="00AA09DF"/>
    <w:rsid w:val="00AA7049"/>
    <w:rsid w:val="00AB0685"/>
    <w:rsid w:val="00AB625A"/>
    <w:rsid w:val="00AB70DB"/>
    <w:rsid w:val="00AC370D"/>
    <w:rsid w:val="00AD20FD"/>
    <w:rsid w:val="00AD4A01"/>
    <w:rsid w:val="00AD5BF7"/>
    <w:rsid w:val="00AF0E52"/>
    <w:rsid w:val="00AF5B1A"/>
    <w:rsid w:val="00AF645F"/>
    <w:rsid w:val="00B02603"/>
    <w:rsid w:val="00B33421"/>
    <w:rsid w:val="00B37ADB"/>
    <w:rsid w:val="00B37BC8"/>
    <w:rsid w:val="00B50373"/>
    <w:rsid w:val="00B51732"/>
    <w:rsid w:val="00B51913"/>
    <w:rsid w:val="00B6282E"/>
    <w:rsid w:val="00B668F6"/>
    <w:rsid w:val="00B6781B"/>
    <w:rsid w:val="00B747ED"/>
    <w:rsid w:val="00BA48AC"/>
    <w:rsid w:val="00BE0DA4"/>
    <w:rsid w:val="00BE74C9"/>
    <w:rsid w:val="00C065EB"/>
    <w:rsid w:val="00C12CBE"/>
    <w:rsid w:val="00C42CF6"/>
    <w:rsid w:val="00C432AF"/>
    <w:rsid w:val="00C434FE"/>
    <w:rsid w:val="00C47E3B"/>
    <w:rsid w:val="00C70635"/>
    <w:rsid w:val="00C753E4"/>
    <w:rsid w:val="00C82924"/>
    <w:rsid w:val="00C85F6C"/>
    <w:rsid w:val="00C9607E"/>
    <w:rsid w:val="00CB5DA3"/>
    <w:rsid w:val="00CC11AC"/>
    <w:rsid w:val="00CC2874"/>
    <w:rsid w:val="00CD3FAB"/>
    <w:rsid w:val="00CD5DD3"/>
    <w:rsid w:val="00CE74E6"/>
    <w:rsid w:val="00CF1412"/>
    <w:rsid w:val="00D033F1"/>
    <w:rsid w:val="00D144A7"/>
    <w:rsid w:val="00D239E6"/>
    <w:rsid w:val="00D3673D"/>
    <w:rsid w:val="00D603E2"/>
    <w:rsid w:val="00D87958"/>
    <w:rsid w:val="00D92127"/>
    <w:rsid w:val="00DA4976"/>
    <w:rsid w:val="00DA5D08"/>
    <w:rsid w:val="00DD4CFC"/>
    <w:rsid w:val="00DE4BD2"/>
    <w:rsid w:val="00E134F6"/>
    <w:rsid w:val="00E14A2E"/>
    <w:rsid w:val="00E17BD4"/>
    <w:rsid w:val="00E33167"/>
    <w:rsid w:val="00E60372"/>
    <w:rsid w:val="00E6181F"/>
    <w:rsid w:val="00E64A5A"/>
    <w:rsid w:val="00E722AB"/>
    <w:rsid w:val="00E74FFA"/>
    <w:rsid w:val="00E977F1"/>
    <w:rsid w:val="00EA0C11"/>
    <w:rsid w:val="00EA38C0"/>
    <w:rsid w:val="00EA485E"/>
    <w:rsid w:val="00EC7DEF"/>
    <w:rsid w:val="00ED1AEE"/>
    <w:rsid w:val="00F002B0"/>
    <w:rsid w:val="00F13381"/>
    <w:rsid w:val="00F16E85"/>
    <w:rsid w:val="00F24A2E"/>
    <w:rsid w:val="00F2662D"/>
    <w:rsid w:val="00F32A7B"/>
    <w:rsid w:val="00F53C78"/>
    <w:rsid w:val="00F56277"/>
    <w:rsid w:val="00F62DAD"/>
    <w:rsid w:val="00F73EA4"/>
    <w:rsid w:val="00F828D3"/>
    <w:rsid w:val="00FA6A02"/>
    <w:rsid w:val="00FB7BA9"/>
    <w:rsid w:val="00FC4C7A"/>
    <w:rsid w:val="00FE7DE8"/>
    <w:rsid w:val="00FF150C"/>
    <w:rsid w:val="00FF42BB"/>
    <w:rsid w:val="04B26FE7"/>
    <w:rsid w:val="053707DE"/>
    <w:rsid w:val="05F4C9B4"/>
    <w:rsid w:val="0D4AA6EA"/>
    <w:rsid w:val="0DF87981"/>
    <w:rsid w:val="0E982B80"/>
    <w:rsid w:val="116558C9"/>
    <w:rsid w:val="15AA9C51"/>
    <w:rsid w:val="1788B97B"/>
    <w:rsid w:val="1935338C"/>
    <w:rsid w:val="1BFFFE02"/>
    <w:rsid w:val="1EF8AC50"/>
    <w:rsid w:val="299EDD8C"/>
    <w:rsid w:val="2C6DBB99"/>
    <w:rsid w:val="2CAEDAD4"/>
    <w:rsid w:val="2FC28660"/>
    <w:rsid w:val="30E54EC1"/>
    <w:rsid w:val="32681CCC"/>
    <w:rsid w:val="35A9A73A"/>
    <w:rsid w:val="3602EEC8"/>
    <w:rsid w:val="37D73332"/>
    <w:rsid w:val="3ABCB548"/>
    <w:rsid w:val="3AD65FEB"/>
    <w:rsid w:val="3D27324F"/>
    <w:rsid w:val="3E02A9AC"/>
    <w:rsid w:val="44198371"/>
    <w:rsid w:val="451F7466"/>
    <w:rsid w:val="4E2C11FD"/>
    <w:rsid w:val="4E31190C"/>
    <w:rsid w:val="5421A487"/>
    <w:rsid w:val="658C11E1"/>
    <w:rsid w:val="668E4D44"/>
    <w:rsid w:val="6973AD97"/>
    <w:rsid w:val="6A34612F"/>
    <w:rsid w:val="6A3B811C"/>
    <w:rsid w:val="6D37129F"/>
    <w:rsid w:val="728AC771"/>
    <w:rsid w:val="7B1284E4"/>
    <w:rsid w:val="7D62C10A"/>
    <w:rsid w:val="7EBF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56C2A"/>
  <w15:docId w15:val="{829D7C1B-F845-4C42-A68F-A936CD4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  <w:style w:type="table" w:customStyle="1" w:styleId="TableNormal1">
    <w:name w:val="Table Normal1"/>
    <w:uiPriority w:val="2"/>
    <w:semiHidden/>
    <w:unhideWhenUsed/>
    <w:qFormat/>
    <w:rsid w:val="00294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76E6D-E339-48B7-A270-269B588EDCC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8FBABAD2-CEFC-4AAE-8D01-40319185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81EE7-1657-425A-8B9E-0BF7EF988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Kabourková Markéta</dc:creator>
  <cp:keywords/>
  <cp:lastModifiedBy>Boháčová Michaela</cp:lastModifiedBy>
  <cp:revision>121</cp:revision>
  <dcterms:created xsi:type="dcterms:W3CDTF">2023-02-09T18:33:00Z</dcterms:created>
  <dcterms:modified xsi:type="dcterms:W3CDTF">2024-04-23T09:38:00Z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